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4D" w:rsidRDefault="00B63FF1">
      <w:pPr>
        <w:spacing w:before="20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中華民國各界慶祝第</w:t>
      </w:r>
      <w:r>
        <w:rPr>
          <w:rFonts w:ascii="標楷體" w:eastAsia="標楷體" w:hAnsi="標楷體"/>
          <w:b/>
          <w:sz w:val="28"/>
          <w:szCs w:val="28"/>
        </w:rPr>
        <w:t>97</w:t>
      </w:r>
      <w:r>
        <w:rPr>
          <w:rFonts w:ascii="標楷體" w:eastAsia="標楷體" w:hAnsi="標楷體"/>
          <w:b/>
          <w:sz w:val="28"/>
          <w:szCs w:val="28"/>
        </w:rPr>
        <w:t>屆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國際合作社節合作事業繪畫</w:t>
      </w:r>
      <w:bookmarkEnd w:id="0"/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含四格漫畫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比賽參賽辦法</w:t>
      </w:r>
    </w:p>
    <w:p w:rsidR="0067484D" w:rsidRDefault="00B63FF1">
      <w:pPr>
        <w:spacing w:before="180" w:line="4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合作社是經濟相對弱勢者，基於生活上或事業上之共同需要，以平等互惠的精神、互助合作的方法，實施共同經營的社團法人，也是企業的一種型態。運用合作社制度經營的經濟事業，就是合作事業。我國憲法在基本國策章國民經濟節第</w:t>
      </w:r>
      <w:r>
        <w:rPr>
          <w:rFonts w:ascii="標楷體" w:eastAsia="標楷體" w:hAnsi="標楷體"/>
          <w:color w:val="000000"/>
          <w:sz w:val="28"/>
          <w:szCs w:val="28"/>
        </w:rPr>
        <w:t>145</w:t>
      </w:r>
      <w:r>
        <w:rPr>
          <w:rFonts w:ascii="標楷體" w:eastAsia="標楷體" w:hAnsi="標楷體"/>
          <w:color w:val="000000"/>
          <w:sz w:val="28"/>
          <w:szCs w:val="28"/>
        </w:rPr>
        <w:t>條第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項明文</w:t>
      </w:r>
      <w:r>
        <w:rPr>
          <w:rFonts w:ascii="新細明體" w:hAnsi="新細明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「合作事業應受國家之獎勵與扶助」，</w:t>
      </w:r>
      <w:r>
        <w:rPr>
          <w:rFonts w:ascii="標楷體" w:eastAsia="標楷體" w:hAnsi="標楷體"/>
          <w:sz w:val="28"/>
          <w:szCs w:val="28"/>
        </w:rPr>
        <w:t>確立合作事業為結合社會福利與國民經濟之社會經濟制度，期以達到民生主義分配社會化，謀國計民生</w:t>
      </w:r>
      <w:proofErr w:type="gramStart"/>
      <w:r>
        <w:rPr>
          <w:rFonts w:ascii="標楷體" w:eastAsia="標楷體" w:hAnsi="標楷體"/>
          <w:sz w:val="28"/>
          <w:szCs w:val="28"/>
        </w:rPr>
        <w:t>均足的均富</w:t>
      </w:r>
      <w:proofErr w:type="gramEnd"/>
      <w:r>
        <w:rPr>
          <w:rFonts w:ascii="標楷體" w:eastAsia="標楷體" w:hAnsi="標楷體"/>
          <w:sz w:val="28"/>
          <w:szCs w:val="28"/>
        </w:rPr>
        <w:t>社會。</w:t>
      </w:r>
    </w:p>
    <w:p w:rsidR="0067484D" w:rsidRDefault="00B63FF1">
      <w:pPr>
        <w:spacing w:before="180" w:line="440" w:lineRule="exact"/>
        <w:ind w:left="1400" w:hanging="1400"/>
        <w:jc w:val="both"/>
      </w:pPr>
      <w:r>
        <w:rPr>
          <w:rFonts w:ascii="標楷體" w:eastAsia="標楷體" w:hAnsi="標楷體"/>
          <w:sz w:val="28"/>
          <w:szCs w:val="28"/>
        </w:rPr>
        <w:t>一、目的：期</w:t>
      </w:r>
      <w:r>
        <w:rPr>
          <w:rFonts w:ascii="標楷體" w:eastAsia="標楷體" w:hAnsi="標楷體"/>
          <w:color w:val="000000"/>
          <w:sz w:val="28"/>
          <w:szCs w:val="28"/>
        </w:rPr>
        <w:t>透過本</w:t>
      </w:r>
      <w:r>
        <w:rPr>
          <w:rFonts w:ascii="標楷體" w:eastAsia="標楷體" w:hAnsi="標楷體"/>
          <w:sz w:val="28"/>
          <w:szCs w:val="28"/>
        </w:rPr>
        <w:t>項繪畫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含四格漫畫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創作</w:t>
      </w:r>
      <w:r>
        <w:rPr>
          <w:rFonts w:ascii="標楷體" w:eastAsia="標楷體" w:hAnsi="標楷體"/>
          <w:color w:val="000000"/>
          <w:sz w:val="28"/>
          <w:szCs w:val="28"/>
        </w:rPr>
        <w:t>，促進社會大眾瞭解</w:t>
      </w:r>
      <w:r>
        <w:rPr>
          <w:rFonts w:ascii="標楷體" w:eastAsia="標楷體" w:hAnsi="標楷體"/>
          <w:sz w:val="28"/>
          <w:szCs w:val="28"/>
        </w:rPr>
        <w:t>合作事業的真諦與功能，</w:t>
      </w:r>
      <w:r>
        <w:rPr>
          <w:rFonts w:ascii="標楷體" w:eastAsia="標楷體" w:hAnsi="標楷體"/>
          <w:color w:val="000000"/>
          <w:sz w:val="28"/>
          <w:szCs w:val="28"/>
        </w:rPr>
        <w:t>並能充分運用合作社組織，</w:t>
      </w:r>
      <w:r>
        <w:rPr>
          <w:rFonts w:ascii="標楷體" w:eastAsia="標楷體" w:hAnsi="標楷體"/>
          <w:sz w:val="28"/>
          <w:szCs w:val="28"/>
        </w:rPr>
        <w:t>建立「我為人</w:t>
      </w:r>
      <w:proofErr w:type="gramStart"/>
      <w:r>
        <w:rPr>
          <w:rFonts w:ascii="標楷體" w:eastAsia="標楷體" w:hAnsi="標楷體"/>
          <w:sz w:val="28"/>
          <w:szCs w:val="28"/>
        </w:rPr>
        <w:t>人</w:t>
      </w:r>
      <w:proofErr w:type="gramEnd"/>
      <w:r>
        <w:rPr>
          <w:rFonts w:ascii="標楷體" w:eastAsia="標楷體" w:hAnsi="標楷體"/>
          <w:sz w:val="28"/>
          <w:szCs w:val="28"/>
        </w:rPr>
        <w:t>，人人為我」互助合作的祥和社會</w:t>
      </w:r>
      <w:r>
        <w:rPr>
          <w:rFonts w:ascii="標楷體" w:eastAsia="標楷體" w:hAnsi="標楷體"/>
          <w:color w:val="000000"/>
          <w:sz w:val="28"/>
          <w:szCs w:val="28"/>
        </w:rPr>
        <w:t>；經由不同角度的觀察及建議，提供當前各類合作事業現況與未來發展方向，以因應國際經濟及社會環境快速變遷。</w:t>
      </w:r>
    </w:p>
    <w:p w:rsidR="0067484D" w:rsidRDefault="00B63FF1">
      <w:pPr>
        <w:spacing w:before="180" w:line="440" w:lineRule="exact"/>
        <w:ind w:left="112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二、辦理單位</w:t>
      </w:r>
    </w:p>
    <w:p w:rsidR="0067484D" w:rsidRDefault="00B63FF1">
      <w:pPr>
        <w:spacing w:line="440" w:lineRule="exact"/>
        <w:ind w:left="3478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指導單位：內政部</w:t>
      </w:r>
    </w:p>
    <w:p w:rsidR="0067484D" w:rsidRDefault="00B63FF1">
      <w:pPr>
        <w:spacing w:line="440" w:lineRule="exact"/>
        <w:ind w:left="3478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主辦單位：台灣農業合作社聯合社</w:t>
      </w:r>
    </w:p>
    <w:p w:rsidR="0067484D" w:rsidRDefault="00B63FF1">
      <w:pPr>
        <w:spacing w:line="440" w:lineRule="exact"/>
        <w:ind w:left="3478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協辦單位：中華民國合作事業協會</w:t>
      </w:r>
    </w:p>
    <w:p w:rsidR="0067484D" w:rsidRDefault="00B63FF1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台灣省嘉南羊乳運銷合作社</w:t>
      </w:r>
    </w:p>
    <w:p w:rsidR="0067484D" w:rsidRDefault="00B63FF1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台灣合作社聯合社</w:t>
      </w:r>
    </w:p>
    <w:p w:rsidR="0067484D" w:rsidRDefault="00B63FF1">
      <w:pPr>
        <w:spacing w:line="440" w:lineRule="exact"/>
        <w:ind w:left="348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台灣主婦聯盟生活消費合作社</w:t>
      </w:r>
    </w:p>
    <w:p w:rsidR="0067484D" w:rsidRDefault="00B63FF1">
      <w:pPr>
        <w:spacing w:line="440" w:lineRule="exact"/>
        <w:ind w:left="700" w:hanging="700"/>
      </w:pPr>
      <w:r>
        <w:rPr>
          <w:rFonts w:ascii="標楷體" w:eastAsia="標楷體" w:hAnsi="標楷體"/>
          <w:sz w:val="28"/>
          <w:szCs w:val="28"/>
        </w:rPr>
        <w:t>三、參賽主題：</w:t>
      </w:r>
      <w:r>
        <w:rPr>
          <w:rFonts w:ascii="標楷體" w:eastAsia="標楷體" w:hAnsi="標楷體"/>
          <w:b/>
          <w:sz w:val="28"/>
          <w:szCs w:val="28"/>
        </w:rPr>
        <w:t>合作事業－共同工作分享幸福</w:t>
      </w:r>
    </w:p>
    <w:p w:rsidR="0067484D" w:rsidRDefault="00B63FF1">
      <w:pPr>
        <w:spacing w:line="440" w:lineRule="exact"/>
        <w:ind w:left="192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合作社為社員自主經營的人本企業，關懷社區為其不變的經營原則。凡是社區居民在生產、運銷、供給、利用、勞動、消費、公用、運輸、信用、保險等業務有共同需要時，均可籌組相應的合作社，協助社區發展。過去，國內蓬勃發展的農業合作社，即是顯著的例子。近年，為了配合政府「五大社會安定計畫」政策，照顧勞動合作社、</w:t>
      </w:r>
      <w:proofErr w:type="gramStart"/>
      <w:r>
        <w:rPr>
          <w:rFonts w:ascii="標楷體" w:eastAsia="標楷體" w:hAnsi="標楷體"/>
          <w:sz w:val="28"/>
          <w:szCs w:val="28"/>
        </w:rPr>
        <w:t>綠電合作社</w:t>
      </w:r>
      <w:proofErr w:type="gramEnd"/>
      <w:r>
        <w:rPr>
          <w:rFonts w:ascii="標楷體" w:eastAsia="標楷體" w:hAnsi="標楷體"/>
          <w:sz w:val="28"/>
          <w:szCs w:val="28"/>
        </w:rPr>
        <w:t>、住宅合作社相繼成立，結合社區資源，共同創造互助合作的祥和社會。</w:t>
      </w:r>
    </w:p>
    <w:p w:rsidR="0067484D" w:rsidRDefault="00B63FF1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合作事業之角色與功能</w:t>
      </w:r>
    </w:p>
    <w:p w:rsidR="0067484D" w:rsidRDefault="00B63FF1">
      <w:pPr>
        <w:spacing w:line="440" w:lineRule="exact"/>
        <w:ind w:left="92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合作社對社會而言</w:t>
      </w:r>
      <w:r>
        <w:rPr>
          <w:rFonts w:ascii="標楷體" w:eastAsia="標楷體" w:hAnsi="標楷體"/>
          <w:color w:val="000000"/>
          <w:sz w:val="28"/>
          <w:szCs w:val="28"/>
        </w:rPr>
        <w:t>，可緩和資本集中，縮短貧富差距，促進社會祥和。聯合國大會多次肯定合作社在社會發展中的作用，包括促進充分就業、參與保護環境、善盡社會責任及透過公平貿易確保社員權益等。當然對參與合作社的社員而言，可謀求個人經濟利益，改善生活或提升工作就業之品質。</w:t>
      </w:r>
    </w:p>
    <w:p w:rsidR="0067484D" w:rsidRDefault="00B63FF1">
      <w:pPr>
        <w:spacing w:line="440" w:lineRule="exact"/>
        <w:ind w:left="92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對消費者而言</w:t>
      </w:r>
      <w:r>
        <w:rPr>
          <w:rFonts w:ascii="標楷體" w:eastAsia="標楷體" w:hAnsi="標楷體"/>
          <w:color w:val="000000"/>
          <w:sz w:val="28"/>
          <w:szCs w:val="28"/>
        </w:rPr>
        <w:t>，可運用消費合作或公用合作，以維持日常生活或增進生活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品質。</w:t>
      </w:r>
    </w:p>
    <w:p w:rsidR="0067484D" w:rsidRDefault="00B63FF1">
      <w:pPr>
        <w:spacing w:line="440" w:lineRule="exact"/>
        <w:ind w:left="1113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消費合作是集結共同購買的消費力量，購買健康優良產品，如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台灣主婦聯盟生活消費合作社、苗栗縣機關學校員工消費合作社聯合社、南投縣南崗勞工消費合作社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等都是參考的事例。</w:t>
      </w:r>
    </w:p>
    <w:p w:rsidR="0067484D" w:rsidRDefault="00B63FF1">
      <w:pPr>
        <w:spacing w:line="440" w:lineRule="exact"/>
        <w:ind w:left="10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公用合作是透過共同設備的使用，如設置住宅、醫療、托老及托兒等公用設備供社員生活上使用業務。如：基隆市第一住宅公用合作社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等。</w:t>
      </w:r>
    </w:p>
    <w:p w:rsidR="0067484D" w:rsidRDefault="00B63FF1">
      <w:pPr>
        <w:spacing w:line="440" w:lineRule="exact"/>
        <w:ind w:left="921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對農民而言</w:t>
      </w:r>
      <w:r>
        <w:rPr>
          <w:rFonts w:ascii="標楷體" w:eastAsia="標楷體" w:hAnsi="標楷體"/>
          <w:color w:val="000000"/>
          <w:sz w:val="28"/>
          <w:szCs w:val="28"/>
        </w:rPr>
        <w:t>，可運用農業合作社，增強競爭力，促進農業升級，建立農企業，以持續發展農業，安定生活，繁榮農村。小農制的台灣，面對工商業的普遍發展，以及全球化市場經濟的大趨勢，只有運用農業合作，農民結合一起運作才能</w:t>
      </w:r>
      <w:r>
        <w:rPr>
          <w:rFonts w:ascii="標楷體" w:eastAsia="標楷體" w:hAnsi="標楷體"/>
          <w:color w:val="000000"/>
          <w:sz w:val="28"/>
          <w:szCs w:val="28"/>
        </w:rPr>
        <w:t>對抗大企業及資本市場；</w:t>
      </w:r>
    </w:p>
    <w:p w:rsidR="0067484D" w:rsidRDefault="00B63FF1">
      <w:pPr>
        <w:spacing w:line="440" w:lineRule="exact"/>
        <w:ind w:left="10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生產合作：為擴大農場經營規模，可運用合作農場或生產合作，如：雲林縣漢光果菜生產合作社、雲林縣土庫養豬生產合作社、嘉義縣鰻蝦生產合作社、嘉義縣菇類生產合作社、苗栗縣有機農業生產合作社、南投縣鹿谷鄉凍頂茶葉生產合作社、嘉義縣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陽合作農場、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苗栗縣傑農合作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農場等；</w:t>
      </w:r>
    </w:p>
    <w:p w:rsidR="0067484D" w:rsidRDefault="00B63FF1">
      <w:pPr>
        <w:spacing w:line="440" w:lineRule="exact"/>
        <w:ind w:left="10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運銷合作：為順利運銷農產品，可運用農產品運銷合作，如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嘉南羊乳運銷合作社、高屏花卉運銷合作社、花蓮縣肉品運銷合作社等；</w:t>
      </w:r>
    </w:p>
    <w:p w:rsidR="0067484D" w:rsidRDefault="00B63FF1">
      <w:pPr>
        <w:spacing w:line="440" w:lineRule="exact"/>
        <w:ind w:left="10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/>
          <w:color w:val="000000"/>
          <w:sz w:val="28"/>
          <w:szCs w:val="28"/>
        </w:rPr>
        <w:t>供給合作：為保障農機、肥料、農藥、種苗及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其它資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材之順利供應及優良品質，可運用農用資材供給合作，如：</w:t>
      </w:r>
      <w:r>
        <w:rPr>
          <w:rFonts w:ascii="標楷體" w:eastAsia="標楷體" w:hAnsi="標楷體"/>
          <w:color w:val="000000"/>
          <w:sz w:val="28"/>
          <w:szCs w:val="28"/>
        </w:rPr>
        <w:t>新竹市家畜肉類供給合作社、台中市花卉供給合作社、南投縣家畜肉類供給合作社、彰化縣家畜肉類供給合作社、台灣藥物供給合作社等；</w:t>
      </w:r>
    </w:p>
    <w:p w:rsidR="0067484D" w:rsidRDefault="00B63FF1">
      <w:pPr>
        <w:spacing w:line="440" w:lineRule="exact"/>
        <w:ind w:left="10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/>
          <w:color w:val="000000"/>
          <w:sz w:val="28"/>
          <w:szCs w:val="28"/>
        </w:rPr>
        <w:t>勞動合作：為專業農民的工作機會，可運用農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勞動合作，如：雲林縣虎尾製糖勞動合作社、雲林北港糖勞動合作社、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東縣關山原住民造林勞動合作社、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東縣雅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瑪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原住民造林勞動合作社、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東縣達仁原住民造林景觀園藝勞動合作社、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臺東縣鹿野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原住民造林勞動合作社、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東縣第二造林勞動合作社、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東縣日贛原住民造林勞動合作社、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東縣東海岸原住民造林勞動合作社；</w:t>
      </w:r>
    </w:p>
    <w:p w:rsidR="0067484D" w:rsidRDefault="00B63FF1">
      <w:pPr>
        <w:spacing w:line="440" w:lineRule="exact"/>
        <w:ind w:left="1061" w:hanging="70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b/>
          <w:color w:val="000000"/>
          <w:sz w:val="28"/>
          <w:szCs w:val="28"/>
        </w:rPr>
        <w:t>四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b/>
          <w:color w:val="000000"/>
          <w:sz w:val="28"/>
          <w:szCs w:val="28"/>
        </w:rPr>
        <w:t>對勞務工作者而言</w:t>
      </w:r>
      <w:r>
        <w:rPr>
          <w:rFonts w:ascii="標楷體" w:eastAsia="標楷體" w:hAnsi="標楷體"/>
          <w:color w:val="000000"/>
          <w:sz w:val="28"/>
          <w:szCs w:val="28"/>
        </w:rPr>
        <w:t>，勞心勞力的工作者，可運</w:t>
      </w:r>
      <w:r>
        <w:rPr>
          <w:rFonts w:ascii="標楷體" w:eastAsia="標楷體" w:hAnsi="標楷體"/>
          <w:color w:val="000000"/>
          <w:sz w:val="28"/>
          <w:szCs w:val="28"/>
        </w:rPr>
        <w:t>用生產合作、勞動合作或運輸合作等，共同承攬勞務或提供社員運輸經營所需服務等，以改善工作條件，或增加就業機會與業務收入，以發展生計。如：南投縣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原住民愛鄰照顧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勞動合作社、新北市原住民搬運勞動合作社、基隆市起卸搬運勞動合作社、台北市第六計程車運輸合作社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等都是可參考的事例。</w:t>
      </w:r>
    </w:p>
    <w:p w:rsidR="0067484D" w:rsidRDefault="00B63FF1">
      <w:pPr>
        <w:spacing w:line="440" w:lineRule="exact"/>
        <w:ind w:left="1081" w:hanging="84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對中小企業者而言</w:t>
      </w:r>
      <w:r>
        <w:rPr>
          <w:rFonts w:ascii="標楷體" w:eastAsia="標楷體" w:hAnsi="標楷體"/>
          <w:color w:val="000000"/>
          <w:sz w:val="28"/>
          <w:szCs w:val="28"/>
        </w:rPr>
        <w:t>，可運用供給、利用，運銷或信用、保險等合作業務，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以聯合經營或採取策略聯盟，增強經營體系及專業分工，以紓解經營困難。如：台灣省藥物供給合作社、台灣區車輛用品供給合作社、屏東縣醫療廢棄物處理設備利用合作社、台灣區漁船產物保</w:t>
      </w:r>
      <w:r>
        <w:rPr>
          <w:rFonts w:ascii="標楷體" w:eastAsia="標楷體" w:hAnsi="標楷體"/>
          <w:color w:val="000000"/>
          <w:sz w:val="28"/>
          <w:szCs w:val="28"/>
        </w:rPr>
        <w:t>險合作社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等都是可以參考的事例。</w:t>
      </w:r>
    </w:p>
    <w:p w:rsidR="0067484D" w:rsidRDefault="00B63FF1">
      <w:pPr>
        <w:spacing w:line="440" w:lineRule="exact"/>
        <w:ind w:left="1061" w:hanging="701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六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對基層庶民而言</w:t>
      </w:r>
      <w:r>
        <w:rPr>
          <w:rFonts w:ascii="標楷體" w:eastAsia="標楷體" w:hAnsi="標楷體"/>
          <w:color w:val="000000"/>
          <w:sz w:val="28"/>
          <w:szCs w:val="28"/>
        </w:rPr>
        <w:t>，可運用金融合作，儲蓄節儉資金，並週轉所需資金。如</w:t>
      </w:r>
      <w:r>
        <w:rPr>
          <w:rFonts w:ascii="新細明體" w:hAnsi="新細明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有限責任淡水第一信用合作社、儲蓄互助社等。</w:t>
      </w:r>
    </w:p>
    <w:p w:rsidR="0067484D" w:rsidRDefault="00B63FF1">
      <w:pPr>
        <w:spacing w:line="440" w:lineRule="exact"/>
        <w:ind w:left="940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七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對社區居民而言</w:t>
      </w:r>
      <w:r>
        <w:rPr>
          <w:rFonts w:ascii="標楷體" w:eastAsia="標楷體" w:hAnsi="標楷體"/>
          <w:color w:val="000000"/>
          <w:sz w:val="28"/>
          <w:szCs w:val="28"/>
        </w:rPr>
        <w:t>，可運用合作社，辦理多項合作業務，進行總體營造促使社區發展。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總之，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合作社是基層庶民大眾的結合，為發展事業、保障權益、改善生活、追求安居樂業而形成之互助合作的組織，如能好好運用，可以做很多有益於個人與社會的業務，有待大家繼續努力，以求發展。</w:t>
      </w:r>
    </w:p>
    <w:p w:rsidR="0067484D" w:rsidRDefault="00B63FF1">
      <w:pPr>
        <w:spacing w:line="440" w:lineRule="exact"/>
        <w:ind w:left="940" w:hanging="56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想更深入地了解各類型合作社組織，有網址可以參考如下：</w:t>
      </w:r>
    </w:p>
    <w:p w:rsidR="0067484D" w:rsidRDefault="00B63FF1">
      <w:pPr>
        <w:spacing w:line="440" w:lineRule="exact"/>
        <w:ind w:left="929" w:firstLine="3"/>
      </w:pPr>
      <w:r>
        <w:rPr>
          <w:rFonts w:ascii="標楷體" w:eastAsia="標楷體" w:hAnsi="標楷體"/>
          <w:color w:val="000000"/>
          <w:sz w:val="28"/>
          <w:szCs w:val="28"/>
        </w:rPr>
        <w:t>『國際合作社聯盟入口網站</w:t>
      </w:r>
      <w:hyperlink r:id="rId7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http://www.icahdq.org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』</w:t>
      </w:r>
    </w:p>
    <w:p w:rsidR="0067484D" w:rsidRDefault="00B63FF1">
      <w:pPr>
        <w:spacing w:line="440" w:lineRule="exact"/>
        <w:ind w:left="929" w:firstLine="3"/>
      </w:pPr>
      <w:r>
        <w:rPr>
          <w:rFonts w:ascii="標楷體" w:eastAsia="標楷體" w:hAnsi="標楷體"/>
          <w:color w:val="000000"/>
          <w:sz w:val="28"/>
          <w:szCs w:val="28"/>
        </w:rPr>
        <w:t>『內政部合作事業入口網站</w:t>
      </w:r>
      <w:hyperlink r:id="rId8" w:history="1">
        <w:r>
          <w:rPr>
            <w:rStyle w:val="a9"/>
            <w:rFonts w:ascii="標楷體" w:eastAsia="標楷體" w:hAnsi="標楷體"/>
            <w:sz w:val="28"/>
            <w:szCs w:val="28"/>
          </w:rPr>
          <w:t>http://coop.moi.gov.tw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』</w:t>
      </w:r>
    </w:p>
    <w:p w:rsidR="0067484D" w:rsidRDefault="00B63FF1">
      <w:pPr>
        <w:spacing w:line="440" w:lineRule="exact"/>
        <w:ind w:left="929" w:firstLine="17"/>
      </w:pPr>
      <w:r>
        <w:rPr>
          <w:rFonts w:ascii="標楷體" w:eastAsia="標楷體" w:hAnsi="標楷體"/>
          <w:color w:val="000000"/>
          <w:sz w:val="28"/>
          <w:szCs w:val="28"/>
        </w:rPr>
        <w:t>『</w:t>
      </w:r>
      <w:r>
        <w:rPr>
          <w:rFonts w:ascii="標楷體" w:eastAsia="標楷體" w:hAnsi="標楷體"/>
          <w:sz w:val="28"/>
          <w:szCs w:val="28"/>
        </w:rPr>
        <w:t>台灣主婦聯盟生活消費合作社</w:t>
      </w:r>
      <w:r>
        <w:rPr>
          <w:rFonts w:ascii="標楷體" w:eastAsia="標楷體" w:hAnsi="標楷體"/>
          <w:color w:val="000000"/>
          <w:sz w:val="28"/>
          <w:szCs w:val="28"/>
        </w:rPr>
        <w:t>入口網站</w:t>
      </w:r>
      <w:hyperlink r:id="rId9" w:history="1">
        <w:r>
          <w:rPr>
            <w:rStyle w:val="a9"/>
            <w:rFonts w:ascii="標楷體" w:eastAsia="標楷體" w:hAnsi="標楷體"/>
            <w:sz w:val="28"/>
            <w:szCs w:val="28"/>
          </w:rPr>
          <w:t>http://ww</w:t>
        </w:r>
        <w:bookmarkStart w:id="1" w:name="_Hlt317760361"/>
        <w:bookmarkEnd w:id="1"/>
        <w:r>
          <w:rPr>
            <w:rStyle w:val="a9"/>
            <w:rFonts w:ascii="標楷體" w:eastAsia="標楷體" w:hAnsi="標楷體"/>
            <w:sz w:val="28"/>
            <w:szCs w:val="28"/>
          </w:rPr>
          <w:t>w.hucc-coop.tw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』</w:t>
      </w:r>
    </w:p>
    <w:p w:rsidR="0067484D" w:rsidRDefault="00B63FF1">
      <w:pPr>
        <w:spacing w:line="440" w:lineRule="exact"/>
        <w:ind w:left="929" w:firstLine="17"/>
      </w:pPr>
      <w:r>
        <w:rPr>
          <w:rFonts w:ascii="標楷體" w:eastAsia="標楷體" w:hAnsi="標楷體"/>
          <w:color w:val="000000"/>
          <w:sz w:val="28"/>
          <w:szCs w:val="28"/>
        </w:rPr>
        <w:t>『中華民國儲蓄互助協會入口網站</w:t>
      </w:r>
      <w:hyperlink r:id="rId10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http://www.culroc.org.tw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』</w:t>
      </w:r>
    </w:p>
    <w:p w:rsidR="0067484D" w:rsidRDefault="00B63FF1">
      <w:pPr>
        <w:spacing w:line="440" w:lineRule="exact"/>
        <w:ind w:left="929" w:firstLine="17"/>
      </w:pPr>
      <w:r>
        <w:rPr>
          <w:rFonts w:ascii="標楷體" w:eastAsia="標楷體" w:hAnsi="標楷體"/>
          <w:color w:val="000000"/>
          <w:sz w:val="28"/>
          <w:szCs w:val="28"/>
        </w:rPr>
        <w:t>『中華民國合作事業協會入口網站</w:t>
      </w:r>
      <w:hyperlink r:id="rId11" w:history="1">
        <w:r>
          <w:rPr>
            <w:rStyle w:val="a9"/>
            <w:rFonts w:ascii="標楷體" w:eastAsia="標楷體" w:hAnsi="標楷體"/>
            <w:sz w:val="28"/>
            <w:szCs w:val="28"/>
          </w:rPr>
          <w:t>http://www.clc-coop.tw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』</w:t>
      </w:r>
    </w:p>
    <w:p w:rsidR="0067484D" w:rsidRDefault="00B63FF1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sz w:val="28"/>
        </w:rPr>
        <w:t>參加對象：全國各國中、國小學校之學生。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六、參賽組別：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（一）國小組（</w:t>
      </w:r>
      <w:r>
        <w:rPr>
          <w:rFonts w:ascii="標楷體" w:eastAsia="標楷體" w:hAnsi="標楷體"/>
          <w:sz w:val="28"/>
        </w:rPr>
        <w:t>1-3</w:t>
      </w:r>
      <w:r>
        <w:rPr>
          <w:rFonts w:ascii="標楷體" w:eastAsia="標楷體" w:hAnsi="標楷體"/>
          <w:sz w:val="28"/>
        </w:rPr>
        <w:t>年級）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（二）國小組（</w:t>
      </w:r>
      <w:r>
        <w:rPr>
          <w:rFonts w:ascii="標楷體" w:eastAsia="標楷體" w:hAnsi="標楷體"/>
          <w:sz w:val="28"/>
        </w:rPr>
        <w:t>4-6</w:t>
      </w:r>
      <w:r>
        <w:rPr>
          <w:rFonts w:ascii="標楷體" w:eastAsia="標楷體" w:hAnsi="標楷體"/>
          <w:sz w:val="28"/>
        </w:rPr>
        <w:t>年級）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（三）國中組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七、繪畫方式：</w:t>
      </w:r>
    </w:p>
    <w:p w:rsidR="0067484D" w:rsidRDefault="00B63FF1">
      <w:pPr>
        <w:spacing w:line="440" w:lineRule="exact"/>
        <w:ind w:left="1540" w:hanging="1540"/>
        <w:jc w:val="both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（一）請畫在四開圖畫紙上，並在作品背面</w:t>
      </w:r>
      <w:proofErr w:type="gramStart"/>
      <w:r>
        <w:rPr>
          <w:rFonts w:ascii="標楷體" w:eastAsia="標楷體" w:hAnsi="標楷體"/>
          <w:b/>
          <w:bCs/>
          <w:sz w:val="28"/>
        </w:rPr>
        <w:t>右下</w:t>
      </w:r>
      <w:r>
        <w:rPr>
          <w:rFonts w:ascii="標楷體" w:eastAsia="標楷體" w:hAnsi="標楷體"/>
          <w:b/>
          <w:bCs/>
          <w:sz w:val="28"/>
        </w:rPr>
        <w:t>角</w:t>
      </w:r>
      <w:r>
        <w:rPr>
          <w:rFonts w:ascii="標楷體" w:eastAsia="標楷體" w:hAnsi="標楷體"/>
          <w:sz w:val="28"/>
        </w:rPr>
        <w:t>以正楷</w:t>
      </w:r>
      <w:proofErr w:type="gramEnd"/>
      <w:r>
        <w:rPr>
          <w:rFonts w:ascii="標楷體" w:eastAsia="標楷體" w:hAnsi="標楷體"/>
          <w:sz w:val="28"/>
        </w:rPr>
        <w:t>書寫組別、</w:t>
      </w:r>
      <w:r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  <w:szCs w:val="28"/>
        </w:rPr>
        <w:t>年級、姓名、連絡電話、地址及主題等，資料不全者以棄權論；</w:t>
      </w:r>
    </w:p>
    <w:p w:rsidR="0067484D" w:rsidRDefault="00B63FF1">
      <w:pPr>
        <w:spacing w:line="440" w:lineRule="exact"/>
        <w:ind w:left="1540" w:hanging="1540"/>
        <w:jc w:val="both"/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（二）內容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合作事業－共同工作分享幸福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為主題自由發揮；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（三）表現素材不限，水彩、蠟筆、粉臘筆、彩色筆或綜合應用皆可；</w:t>
      </w:r>
    </w:p>
    <w:p w:rsidR="0067484D" w:rsidRDefault="00B63FF1">
      <w:pPr>
        <w:spacing w:line="440" w:lineRule="exact"/>
      </w:pPr>
      <w:r>
        <w:rPr>
          <w:rFonts w:ascii="標楷體" w:eastAsia="標楷體" w:hAnsi="標楷體"/>
          <w:sz w:val="28"/>
        </w:rPr>
        <w:t>八、</w:t>
      </w:r>
      <w:r>
        <w:rPr>
          <w:rFonts w:ascii="標楷體" w:eastAsia="標楷體" w:hAnsi="標楷體"/>
          <w:sz w:val="28"/>
          <w:szCs w:val="28"/>
        </w:rPr>
        <w:t>評審方式：由主辦單位邀請專家學者組成評審小組，遴選出得獎、入選作品。</w:t>
      </w:r>
    </w:p>
    <w:p w:rsidR="0067484D" w:rsidRDefault="00B63FF1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九、評分標準及項目：總分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/>
          <w:sz w:val="28"/>
          <w:szCs w:val="28"/>
        </w:rPr>
        <w:t>分（主題創意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％、視覺美感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％、表現技法</w:t>
      </w:r>
      <w:r>
        <w:rPr>
          <w:rFonts w:ascii="標楷體" w:eastAsia="標楷體" w:hAnsi="標楷體"/>
          <w:sz w:val="28"/>
          <w:szCs w:val="28"/>
        </w:rPr>
        <w:t xml:space="preserve">30 </w:t>
      </w:r>
      <w:r>
        <w:rPr>
          <w:rFonts w:ascii="標楷體" w:eastAsia="標楷體" w:hAnsi="標楷體"/>
          <w:sz w:val="28"/>
          <w:szCs w:val="28"/>
        </w:rPr>
        <w:t>％）。</w:t>
      </w:r>
    </w:p>
    <w:p w:rsidR="0067484D" w:rsidRDefault="00B63FF1">
      <w:pPr>
        <w:spacing w:line="440" w:lineRule="exact"/>
        <w:ind w:left="56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十、名額及獎勵方式：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第一名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每組各一名，獎勵金新台幣壹萬元整，獎座及獎狀各乙份。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第二名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每組各一名，獎勵金新台幣伍仟元整，獎座及獎狀各乙份。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第三名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每組各一名，獎勵金新台幣參仟元整，獎座及獎狀各乙份。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/>
          <w:sz w:val="28"/>
          <w:szCs w:val="28"/>
        </w:rPr>
        <w:t>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作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每組各五名，獎勵金新台幣壹仟元整，獎狀乙份。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指導老師獎：獎狀乙份。</w:t>
      </w:r>
    </w:p>
    <w:p w:rsidR="0067484D" w:rsidRDefault="00B63FF1">
      <w:pPr>
        <w:spacing w:line="440" w:lineRule="exact"/>
        <w:ind w:left="2800" w:hanging="2800"/>
      </w:pPr>
      <w:r>
        <w:rPr>
          <w:rFonts w:ascii="標楷體" w:eastAsia="標楷體" w:hAnsi="標楷體"/>
          <w:sz w:val="28"/>
        </w:rPr>
        <w:t>十一活動期限：</w:t>
      </w:r>
      <w:r>
        <w:rPr>
          <w:rFonts w:ascii="標楷體" w:eastAsia="標楷體" w:hAnsi="標楷體"/>
          <w:sz w:val="28"/>
          <w:szCs w:val="28"/>
        </w:rPr>
        <w:t>自即日起至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日止（以郵戳為憑），來稿請寄至</w:t>
      </w:r>
      <w:r>
        <w:rPr>
          <w:rFonts w:ascii="標楷體" w:eastAsia="標楷體" w:hAnsi="標楷體"/>
          <w:sz w:val="28"/>
          <w:szCs w:val="28"/>
        </w:rPr>
        <w:t>432</w:t>
      </w:r>
    </w:p>
    <w:p w:rsidR="0067484D" w:rsidRDefault="00B63FF1">
      <w:pPr>
        <w:spacing w:line="440" w:lineRule="exact"/>
        <w:ind w:left="279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台中</w:t>
      </w:r>
      <w:proofErr w:type="gramStart"/>
      <w:r>
        <w:rPr>
          <w:rFonts w:ascii="標楷體" w:eastAsia="標楷體" w:hAnsi="標楷體"/>
          <w:sz w:val="28"/>
          <w:szCs w:val="28"/>
        </w:rPr>
        <w:t>巿</w:t>
      </w:r>
      <w:proofErr w:type="gramEnd"/>
      <w:r>
        <w:rPr>
          <w:rFonts w:ascii="標楷體" w:eastAsia="標楷體" w:hAnsi="標楷體"/>
          <w:sz w:val="28"/>
          <w:szCs w:val="28"/>
        </w:rPr>
        <w:t>大肚區王田里興和路</w:t>
      </w:r>
      <w:r>
        <w:rPr>
          <w:rFonts w:ascii="標楷體" w:eastAsia="標楷體" w:hAnsi="標楷體"/>
          <w:sz w:val="28"/>
          <w:szCs w:val="28"/>
        </w:rPr>
        <w:t>326</w:t>
      </w:r>
      <w:r>
        <w:rPr>
          <w:rFonts w:ascii="標楷體" w:eastAsia="標楷體" w:hAnsi="標楷體"/>
          <w:sz w:val="28"/>
          <w:szCs w:val="28"/>
        </w:rPr>
        <w:t>號【台灣農業合作社聯合社】收，</w:t>
      </w:r>
    </w:p>
    <w:p w:rsidR="0067484D" w:rsidRDefault="00B63FF1">
      <w:pPr>
        <w:spacing w:line="440" w:lineRule="exact"/>
        <w:ind w:left="2791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註明「合作事業繪畫比賽」。</w:t>
      </w:r>
    </w:p>
    <w:p w:rsidR="0067484D" w:rsidRDefault="00B63FF1">
      <w:pPr>
        <w:spacing w:line="440" w:lineRule="exact"/>
        <w:ind w:left="224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十二、公布方式：於決審評審會議結束</w:t>
      </w:r>
      <w:proofErr w:type="gramStart"/>
      <w:r>
        <w:rPr>
          <w:rFonts w:ascii="標楷體" w:eastAsia="標楷體" w:hAnsi="標楷體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sz w:val="28"/>
          <w:szCs w:val="28"/>
        </w:rPr>
        <w:t>日後將得獎作品及姓名，公布於內政部合作事業入口網站或台灣農業合作社聯合社網站</w:t>
      </w:r>
    </w:p>
    <w:p w:rsidR="0067484D" w:rsidRDefault="00B63FF1">
      <w:pPr>
        <w:spacing w:line="440" w:lineRule="exact"/>
        <w:ind w:left="1920" w:firstLine="280"/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 "http://www.ftpac.org.tw" </w:instrText>
      </w:r>
      <w:r>
        <w:fldChar w:fldCharType="separate"/>
      </w:r>
      <w:r>
        <w:rPr>
          <w:rStyle w:val="a9"/>
          <w:rFonts w:ascii="標楷體" w:eastAsia="標楷體" w:hAnsi="標楷體"/>
          <w:sz w:val="28"/>
          <w:szCs w:val="28"/>
        </w:rPr>
        <w:t>http://www.ftpac.org.tw</w:t>
      </w:r>
      <w:r>
        <w:rPr>
          <w:rStyle w:val="a9"/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/>
          <w:color w:val="000000"/>
          <w:sz w:val="28"/>
          <w:szCs w:val="28"/>
        </w:rPr>
        <w:t>』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，並個別通知得獎人。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十三、頒獎：於決審會議結束後，配合慶祝合作社節相關活動擇期舉行。</w:t>
      </w:r>
    </w:p>
    <w:p w:rsidR="0067484D" w:rsidRDefault="00B63FF1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十四、其他事項：</w:t>
      </w:r>
    </w:p>
    <w:p w:rsidR="0067484D" w:rsidRDefault="00B63FF1">
      <w:pPr>
        <w:spacing w:line="440" w:lineRule="exact"/>
        <w:ind w:left="1400" w:right="-274" w:hanging="1400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（一）參賽作品一律</w:t>
      </w:r>
      <w:proofErr w:type="gramStart"/>
      <w:r>
        <w:rPr>
          <w:rFonts w:ascii="標楷體" w:eastAsia="標楷體" w:hAnsi="標楷體"/>
          <w:sz w:val="28"/>
          <w:szCs w:val="28"/>
        </w:rPr>
        <w:t>不予退</w:t>
      </w:r>
      <w:proofErr w:type="gramEnd"/>
      <w:r>
        <w:rPr>
          <w:rFonts w:ascii="標楷體" w:eastAsia="標楷體" w:hAnsi="標楷體"/>
          <w:sz w:val="28"/>
          <w:szCs w:val="28"/>
        </w:rPr>
        <w:t>件（包括規格不符），主辦單位不負保管之責，</w:t>
      </w:r>
    </w:p>
    <w:p w:rsidR="0067484D" w:rsidRDefault="00B63FF1">
      <w:pPr>
        <w:spacing w:line="440" w:lineRule="exact"/>
        <w:ind w:left="1392" w:right="-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</w:t>
      </w:r>
      <w:proofErr w:type="gramStart"/>
      <w:r>
        <w:rPr>
          <w:rFonts w:ascii="標楷體" w:eastAsia="標楷體" w:hAnsi="標楷體"/>
          <w:sz w:val="28"/>
          <w:szCs w:val="28"/>
        </w:rPr>
        <w:t>自行留底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67484D" w:rsidRDefault="00B63FF1">
      <w:pPr>
        <w:spacing w:line="44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（二）得獎作品之著作財產權，讓與主辦單位編修運用於宣傳、發表、出版、佈置、展覽、刊登報章雜誌或印製書冊等，</w:t>
      </w:r>
      <w:proofErr w:type="gramStart"/>
      <w:r>
        <w:rPr>
          <w:rFonts w:ascii="標楷體" w:eastAsia="標楷體" w:hAnsi="標楷體"/>
          <w:sz w:val="28"/>
          <w:szCs w:val="28"/>
        </w:rPr>
        <w:t>不另致</w:t>
      </w:r>
      <w:proofErr w:type="gramEnd"/>
      <w:r>
        <w:rPr>
          <w:rFonts w:ascii="標楷體" w:eastAsia="標楷體" w:hAnsi="標楷體"/>
          <w:sz w:val="28"/>
          <w:szCs w:val="28"/>
        </w:rPr>
        <w:t>酬。前開所稱之著作財產權，乃依著作權法第三章第四節之規定辦理。</w:t>
      </w:r>
    </w:p>
    <w:p w:rsidR="0067484D" w:rsidRDefault="00B63FF1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（三）參賽作品須符合活動主題及投件規格；不合規定者，不予評審。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7484D" w:rsidRDefault="00B63FF1">
      <w:pPr>
        <w:spacing w:line="440" w:lineRule="exact"/>
        <w:ind w:left="1398" w:hanging="980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（四）參賽作品不得重製、抄襲他人作品。違反者，不予評審；已得獎者，取消得獎資格（獎位不予遞補），並回收已領取之獎金、獎狀、</w:t>
      </w:r>
      <w:r>
        <w:rPr>
          <w:rFonts w:ascii="標楷體" w:eastAsia="標楷體" w:hAnsi="標楷體"/>
          <w:color w:val="000000"/>
          <w:sz w:val="28"/>
          <w:szCs w:val="28"/>
        </w:rPr>
        <w:t>獎座</w:t>
      </w:r>
      <w:r>
        <w:rPr>
          <w:rFonts w:ascii="標楷體" w:eastAsia="標楷體" w:hAnsi="標楷體"/>
          <w:sz w:val="28"/>
          <w:szCs w:val="28"/>
        </w:rPr>
        <w:t>。其涉著作權侵害之法律責任悉由參賽者自行負責。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7484D" w:rsidRDefault="00B63FF1">
      <w:pPr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（五）參賽作品未達標準，獎項得從缺或減少錄取名額。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7484D" w:rsidRDefault="00B63FF1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（六）參賽作品</w:t>
      </w:r>
      <w:proofErr w:type="gramStart"/>
      <w:r>
        <w:rPr>
          <w:rFonts w:ascii="標楷體" w:eastAsia="標楷體" w:hAnsi="標楷體"/>
          <w:sz w:val="28"/>
          <w:szCs w:val="28"/>
        </w:rPr>
        <w:t>每人限投一幅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67484D" w:rsidRDefault="00B63FF1">
      <w:pPr>
        <w:spacing w:line="44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（七）郵遞請用硬紙板保護並以掛號郵件交寄。參賽作品因郵遞或不可抗力致生損害，主辦單位不負賠償責任。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67484D" w:rsidRDefault="00B63FF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（八）獎勵</w:t>
      </w:r>
      <w:proofErr w:type="gramStart"/>
      <w:r>
        <w:rPr>
          <w:rFonts w:ascii="標楷體" w:eastAsia="標楷體" w:hAnsi="標楷體"/>
          <w:sz w:val="28"/>
          <w:szCs w:val="28"/>
        </w:rPr>
        <w:t>金均應依</w:t>
      </w:r>
      <w:proofErr w:type="gramEnd"/>
      <w:r>
        <w:rPr>
          <w:rFonts w:ascii="標楷體" w:eastAsia="標楷體" w:hAnsi="標楷體"/>
          <w:sz w:val="28"/>
          <w:szCs w:val="28"/>
        </w:rPr>
        <w:t>所得稅法扣繳所得稅。</w:t>
      </w:r>
    </w:p>
    <w:p w:rsidR="0067484D" w:rsidRDefault="00B63FF1">
      <w:pPr>
        <w:spacing w:line="440" w:lineRule="exact"/>
        <w:ind w:left="1399" w:hanging="1260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（九）參賽者視同認可並接受本簡章之各項規定，未盡事宜，主辦單位得隨時補充之。</w:t>
      </w:r>
      <w:r>
        <w:rPr>
          <w:rFonts w:ascii="標楷體" w:eastAsia="標楷體" w:hAnsi="標楷體"/>
        </w:rPr>
        <w:t xml:space="preserve">    </w:t>
      </w:r>
    </w:p>
    <w:sectPr w:rsidR="0067484D">
      <w:footerReference w:type="default" r:id="rId12"/>
      <w:pgSz w:w="11906" w:h="16838"/>
      <w:pgMar w:top="899" w:right="926" w:bottom="1079" w:left="1080" w:header="851" w:footer="992" w:gutter="0"/>
      <w:pgNumType w:start="6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F1" w:rsidRDefault="00B63FF1">
      <w:r>
        <w:separator/>
      </w:r>
    </w:p>
  </w:endnote>
  <w:endnote w:type="continuationSeparator" w:id="0">
    <w:p w:rsidR="00B63FF1" w:rsidRDefault="00B6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DA" w:rsidRDefault="00B63FF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058DA" w:rsidRDefault="00B63FF1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C058DA" w:rsidRDefault="00B63FF1">
                    <w:pPr>
                      <w:pStyle w:val="a4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F1" w:rsidRDefault="00B63FF1">
      <w:r>
        <w:rPr>
          <w:color w:val="000000"/>
        </w:rPr>
        <w:separator/>
      </w:r>
    </w:p>
  </w:footnote>
  <w:footnote w:type="continuationSeparator" w:id="0">
    <w:p w:rsidR="00B63FF1" w:rsidRDefault="00B6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484D"/>
    <w:rsid w:val="005479BF"/>
    <w:rsid w:val="0067484D"/>
    <w:rsid w:val="00B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moi.go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hdq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lc-coop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lro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cc-coop.t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嘉義縣崙尾果菜運銷合作社辦理</dc:title>
  <dc:creator>WU</dc:creator>
  <cp:lastModifiedBy>Laly</cp:lastModifiedBy>
  <cp:revision>2</cp:revision>
  <cp:lastPrinted>2018-02-12T02:21:00Z</cp:lastPrinted>
  <dcterms:created xsi:type="dcterms:W3CDTF">2019-04-17T10:39:00Z</dcterms:created>
  <dcterms:modified xsi:type="dcterms:W3CDTF">2019-04-17T10:39:00Z</dcterms:modified>
</cp:coreProperties>
</file>