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1E9" w:rsidRDefault="00063697">
      <w:pPr>
        <w:widowControl/>
        <w:spacing w:before="120"/>
        <w:jc w:val="center"/>
        <w:rPr>
          <w:rFonts w:ascii="標楷體" w:eastAsia="標楷體" w:hAnsi="標楷體" w:cs="標楷體"/>
          <w:b/>
          <w:sz w:val="28"/>
          <w:szCs w:val="28"/>
        </w:rPr>
      </w:pPr>
      <w:r>
        <w:rPr>
          <w:rFonts w:ascii="標楷體" w:eastAsia="標楷體" w:hAnsi="標楷體" w:cs="標楷體"/>
          <w:b/>
          <w:sz w:val="28"/>
          <w:szCs w:val="28"/>
        </w:rPr>
        <w:t>嘉義縣</w:t>
      </w:r>
      <w:r w:rsidR="005D2460">
        <w:rPr>
          <w:rFonts w:ascii="標楷體" w:eastAsia="標楷體" w:hAnsi="標楷體" w:cs="標楷體"/>
          <w:b/>
          <w:sz w:val="28"/>
          <w:szCs w:val="28"/>
        </w:rPr>
        <w:t>108</w:t>
      </w:r>
      <w:r>
        <w:rPr>
          <w:rFonts w:ascii="標楷體" w:eastAsia="標楷體" w:hAnsi="標楷體" w:cs="標楷體"/>
          <w:b/>
          <w:sz w:val="28"/>
          <w:szCs w:val="28"/>
        </w:rPr>
        <w:t>學年度精進國民中小學教師教學專業與課程品質整體推動計畫</w:t>
      </w:r>
      <w:r>
        <w:rPr>
          <w:rFonts w:ascii="標楷體" w:eastAsia="標楷體" w:hAnsi="標楷體" w:cs="標楷體"/>
          <w:b/>
          <w:sz w:val="28"/>
          <w:szCs w:val="28"/>
        </w:rPr>
        <w:t xml:space="preserve"> </w:t>
      </w:r>
    </w:p>
    <w:p w:rsidR="00E061E9" w:rsidRDefault="00063697">
      <w:pPr>
        <w:widowControl/>
        <w:spacing w:before="120"/>
        <w:jc w:val="center"/>
        <w:rPr>
          <w:rFonts w:ascii="標楷體" w:eastAsia="標楷體" w:hAnsi="標楷體" w:cs="標楷體"/>
          <w:b/>
          <w:sz w:val="28"/>
          <w:szCs w:val="28"/>
        </w:rPr>
      </w:pPr>
      <w:r>
        <w:rPr>
          <w:rFonts w:ascii="標楷體" w:eastAsia="標楷體" w:hAnsi="標楷體" w:cs="標楷體"/>
          <w:b/>
          <w:sz w:val="28"/>
          <w:szCs w:val="28"/>
        </w:rPr>
        <w:t>國民教育輔導團</w:t>
      </w:r>
      <w:r>
        <w:rPr>
          <w:rFonts w:ascii="標楷體" w:eastAsia="標楷體" w:hAnsi="標楷體" w:cs="標楷體"/>
          <w:b/>
          <w:sz w:val="28"/>
          <w:szCs w:val="28"/>
        </w:rPr>
        <w:t xml:space="preserve"> </w:t>
      </w:r>
      <w:r>
        <w:rPr>
          <w:rFonts w:ascii="標楷體" w:eastAsia="標楷體" w:hAnsi="標楷體" w:cs="標楷體"/>
          <w:b/>
          <w:sz w:val="28"/>
          <w:szCs w:val="28"/>
        </w:rPr>
        <w:t>性別平等教育議題輔導小組</w:t>
      </w:r>
      <w:r>
        <w:rPr>
          <w:rFonts w:ascii="標楷體" w:eastAsia="標楷體" w:hAnsi="標楷體" w:cs="標楷體"/>
          <w:b/>
          <w:sz w:val="28"/>
          <w:szCs w:val="28"/>
        </w:rPr>
        <w:t xml:space="preserve">  </w:t>
      </w:r>
    </w:p>
    <w:p w:rsidR="00E061E9" w:rsidRDefault="00063697">
      <w:pPr>
        <w:widowControl/>
        <w:spacing w:before="120"/>
        <w:jc w:val="center"/>
        <w:rPr>
          <w:rFonts w:ascii="標楷體" w:eastAsia="標楷體" w:hAnsi="標楷體" w:cs="標楷體"/>
          <w:b/>
          <w:sz w:val="28"/>
          <w:szCs w:val="28"/>
        </w:rPr>
      </w:pPr>
      <w:r>
        <w:rPr>
          <w:rFonts w:ascii="標楷體" w:eastAsia="標楷體" w:hAnsi="標楷體" w:cs="標楷體"/>
          <w:b/>
          <w:sz w:val="28"/>
          <w:szCs w:val="28"/>
        </w:rPr>
        <w:t>「團員增能研習</w:t>
      </w:r>
      <w:r>
        <w:rPr>
          <w:rFonts w:ascii="標楷體" w:eastAsia="標楷體" w:hAnsi="標楷體" w:cs="標楷體"/>
          <w:b/>
          <w:sz w:val="28"/>
          <w:szCs w:val="28"/>
        </w:rPr>
        <w:t>-</w:t>
      </w:r>
      <w:r>
        <w:rPr>
          <w:rFonts w:ascii="標楷體" w:eastAsia="標楷體" w:hAnsi="標楷體" w:cs="標楷體"/>
          <w:b/>
          <w:sz w:val="28"/>
          <w:szCs w:val="28"/>
        </w:rPr>
        <w:t>共備課工作坊」實施計畫</w:t>
      </w:r>
      <w:r>
        <w:rPr>
          <w:rFonts w:ascii="標楷體" w:eastAsia="標楷體" w:hAnsi="標楷體" w:cs="標楷體"/>
          <w:b/>
          <w:sz w:val="28"/>
          <w:szCs w:val="28"/>
        </w:rPr>
        <w:t xml:space="preserve"> </w:t>
      </w:r>
    </w:p>
    <w:p w:rsidR="00E061E9" w:rsidRDefault="00E061E9">
      <w:pPr>
        <w:widowControl/>
        <w:spacing w:before="120"/>
        <w:jc w:val="center"/>
        <w:rPr>
          <w:rFonts w:ascii="標楷體" w:eastAsia="標楷體" w:hAnsi="標楷體" w:cs="標楷體"/>
          <w:b/>
          <w:sz w:val="28"/>
          <w:szCs w:val="28"/>
        </w:rPr>
      </w:pPr>
    </w:p>
    <w:p w:rsidR="00E061E9" w:rsidRPr="00514D07" w:rsidRDefault="00063697">
      <w:pPr>
        <w:widowControl/>
        <w:spacing w:line="276" w:lineRule="auto"/>
        <w:rPr>
          <w:rFonts w:ascii="標楷體" w:eastAsia="標楷體" w:hAnsi="標楷體" w:cs="BiauKai"/>
        </w:rPr>
      </w:pPr>
      <w:r w:rsidRPr="00514D07">
        <w:rPr>
          <w:rFonts w:ascii="標楷體" w:eastAsia="標楷體" w:hAnsi="標楷體" w:cs="BiauKai"/>
          <w:b/>
        </w:rPr>
        <w:t>壹、依據</w:t>
      </w:r>
      <w:r w:rsidRPr="00514D07">
        <w:rPr>
          <w:rFonts w:ascii="標楷體" w:eastAsia="標楷體" w:hAnsi="標楷體" w:cs="BiauKai"/>
        </w:rPr>
        <w:t xml:space="preserve"> </w:t>
      </w:r>
    </w:p>
    <w:p w:rsidR="00E061E9" w:rsidRPr="00514D07" w:rsidRDefault="00063697">
      <w:pPr>
        <w:widowControl/>
        <w:spacing w:line="276" w:lineRule="auto"/>
        <w:rPr>
          <w:rFonts w:ascii="標楷體" w:eastAsia="標楷體" w:hAnsi="標楷體" w:cs="BiauKai"/>
        </w:rPr>
      </w:pPr>
      <w:r w:rsidRPr="00514D07">
        <w:rPr>
          <w:rFonts w:ascii="標楷體" w:eastAsia="標楷體" w:hAnsi="標楷體" w:cs="BiauKai"/>
        </w:rPr>
        <w:t>一、教育部補助直轄市、縣</w:t>
      </w:r>
      <w:r w:rsidRPr="00514D07">
        <w:rPr>
          <w:rFonts w:ascii="標楷體" w:eastAsia="標楷體" w:hAnsi="標楷體" w:cs="BiauKai"/>
        </w:rPr>
        <w:t>(</w:t>
      </w:r>
      <w:r w:rsidRPr="00514D07">
        <w:rPr>
          <w:rFonts w:ascii="標楷體" w:eastAsia="標楷體" w:hAnsi="標楷體" w:cs="BiauKai"/>
        </w:rPr>
        <w:t>市</w:t>
      </w:r>
      <w:r w:rsidRPr="00514D07">
        <w:rPr>
          <w:rFonts w:ascii="標楷體" w:eastAsia="標楷體" w:hAnsi="標楷體" w:cs="BiauKai"/>
        </w:rPr>
        <w:t>)</w:t>
      </w:r>
      <w:r w:rsidRPr="00514D07">
        <w:rPr>
          <w:rFonts w:ascii="標楷體" w:eastAsia="標楷體" w:hAnsi="標楷體" w:cs="BiauKai"/>
        </w:rPr>
        <w:t>政府精進國民中學及國民小學教師教學專業與課程品質作業</w:t>
      </w:r>
      <w:r w:rsidRPr="00514D07">
        <w:rPr>
          <w:rFonts w:ascii="標楷體" w:eastAsia="標楷體" w:hAnsi="標楷體" w:cs="BiauKai"/>
        </w:rPr>
        <w:t xml:space="preserve"> </w:t>
      </w:r>
      <w:r w:rsidRPr="00514D07">
        <w:rPr>
          <w:rFonts w:ascii="標楷體" w:eastAsia="標楷體" w:hAnsi="標楷體" w:cs="BiauKai"/>
        </w:rPr>
        <w:t>要點。</w:t>
      </w:r>
    </w:p>
    <w:p w:rsidR="00E061E9" w:rsidRPr="00514D07" w:rsidRDefault="00063697">
      <w:pPr>
        <w:widowControl/>
        <w:spacing w:line="276" w:lineRule="auto"/>
        <w:rPr>
          <w:rFonts w:ascii="標楷體" w:eastAsia="標楷體" w:hAnsi="標楷體" w:cs="BiauKai"/>
        </w:rPr>
      </w:pPr>
      <w:r w:rsidRPr="00514D07">
        <w:rPr>
          <w:rFonts w:ascii="標楷體" w:eastAsia="標楷體" w:hAnsi="標楷體" w:cs="BiauKai"/>
        </w:rPr>
        <w:t>二、嘉義縣</w:t>
      </w:r>
      <w:r w:rsidRPr="00514D07">
        <w:rPr>
          <w:rFonts w:ascii="標楷體" w:eastAsia="標楷體" w:hAnsi="標楷體" w:cs="BiauKai"/>
        </w:rPr>
        <w:t xml:space="preserve"> 108 </w:t>
      </w:r>
      <w:r w:rsidRPr="00514D07">
        <w:rPr>
          <w:rFonts w:ascii="標楷體" w:eastAsia="標楷體" w:hAnsi="標楷體" w:cs="BiauKai"/>
        </w:rPr>
        <w:t>學年度精進國民中小學教師教學專業與課程品質整體推動計畫。</w:t>
      </w:r>
      <w:r w:rsidRPr="00514D07">
        <w:rPr>
          <w:rFonts w:ascii="標楷體" w:eastAsia="標楷體" w:hAnsi="標楷體" w:cs="BiauKai"/>
        </w:rPr>
        <w:t xml:space="preserve"> </w:t>
      </w:r>
    </w:p>
    <w:p w:rsidR="00E061E9" w:rsidRPr="00514D07" w:rsidRDefault="00063697">
      <w:pPr>
        <w:widowControl/>
        <w:spacing w:line="276" w:lineRule="auto"/>
        <w:rPr>
          <w:rFonts w:ascii="標楷體" w:eastAsia="標楷體" w:hAnsi="標楷體" w:cs="BiauKai"/>
        </w:rPr>
      </w:pPr>
      <w:r w:rsidRPr="00514D07">
        <w:rPr>
          <w:rFonts w:ascii="標楷體" w:eastAsia="標楷體" w:hAnsi="標楷體" w:cs="BiauKai"/>
        </w:rPr>
        <w:t>三、嘉義縣</w:t>
      </w:r>
      <w:r w:rsidRPr="00514D07">
        <w:rPr>
          <w:rFonts w:ascii="標楷體" w:eastAsia="標楷體" w:hAnsi="標楷體" w:cs="BiauKai"/>
        </w:rPr>
        <w:t xml:space="preserve"> 108 </w:t>
      </w:r>
      <w:r w:rsidRPr="00514D07">
        <w:rPr>
          <w:rFonts w:ascii="標楷體" w:eastAsia="標楷體" w:hAnsi="標楷體" w:cs="BiauKai"/>
        </w:rPr>
        <w:t>學年度國民教育輔導團整體團務計畫。</w:t>
      </w:r>
      <w:r w:rsidRPr="00514D07">
        <w:rPr>
          <w:rFonts w:ascii="標楷體" w:eastAsia="標楷體" w:hAnsi="標楷體" w:cs="BiauKai"/>
        </w:rPr>
        <w:t xml:space="preserve"> </w:t>
      </w:r>
    </w:p>
    <w:p w:rsidR="00E061E9" w:rsidRPr="00514D07" w:rsidRDefault="00063697">
      <w:pPr>
        <w:widowControl/>
        <w:spacing w:line="276" w:lineRule="auto"/>
        <w:rPr>
          <w:rFonts w:ascii="標楷體" w:eastAsia="標楷體" w:hAnsi="標楷體" w:cs="BiauKai"/>
          <w:b/>
        </w:rPr>
      </w:pPr>
      <w:r w:rsidRPr="00514D07">
        <w:rPr>
          <w:rFonts w:ascii="標楷體" w:eastAsia="標楷體" w:hAnsi="標楷體" w:cs="BiauKai"/>
          <w:b/>
        </w:rPr>
        <w:t>貳、目的</w:t>
      </w:r>
      <w:r w:rsidRPr="00514D07">
        <w:rPr>
          <w:rFonts w:ascii="標楷體" w:eastAsia="標楷體" w:hAnsi="標楷體" w:cs="BiauKai"/>
          <w:b/>
        </w:rPr>
        <w:t xml:space="preserve"> </w:t>
      </w:r>
    </w:p>
    <w:p w:rsidR="00E061E9" w:rsidRPr="00514D07" w:rsidRDefault="00063697">
      <w:pPr>
        <w:widowControl/>
        <w:spacing w:line="276" w:lineRule="auto"/>
        <w:rPr>
          <w:rFonts w:ascii="標楷體" w:eastAsia="標楷體" w:hAnsi="標楷體" w:cs="BiauKai"/>
        </w:rPr>
      </w:pPr>
      <w:r w:rsidRPr="00514D07">
        <w:rPr>
          <w:rFonts w:ascii="標楷體" w:eastAsia="標楷體" w:hAnsi="標楷體" w:cs="BiauKai"/>
        </w:rPr>
        <w:t>一、增進團員性平課綱（含附錄二）解讀能力，性平教育議題融入領域教學教材研發與運用能</w:t>
      </w:r>
      <w:r w:rsidRPr="00514D07">
        <w:rPr>
          <w:rFonts w:ascii="標楷體" w:eastAsia="標楷體" w:hAnsi="標楷體" w:cs="BiauKai"/>
        </w:rPr>
        <w:t xml:space="preserve"> </w:t>
      </w:r>
      <w:r w:rsidRPr="00514D07">
        <w:rPr>
          <w:rFonts w:ascii="標楷體" w:eastAsia="標楷體" w:hAnsi="標楷體" w:cs="BiauKai"/>
        </w:rPr>
        <w:t>力。</w:t>
      </w:r>
      <w:r w:rsidRPr="00514D07">
        <w:rPr>
          <w:rFonts w:ascii="標楷體" w:eastAsia="標楷體" w:hAnsi="標楷體" w:cs="BiauKai"/>
        </w:rPr>
        <w:t xml:space="preserve"> </w:t>
      </w:r>
    </w:p>
    <w:p w:rsidR="00E061E9" w:rsidRPr="00514D07" w:rsidRDefault="00063697">
      <w:pPr>
        <w:widowControl/>
        <w:spacing w:line="276" w:lineRule="auto"/>
        <w:rPr>
          <w:rFonts w:ascii="標楷體" w:eastAsia="標楷體" w:hAnsi="標楷體" w:cs="BiauKai"/>
        </w:rPr>
      </w:pPr>
      <w:r w:rsidRPr="00514D07">
        <w:rPr>
          <w:rFonts w:ascii="標楷體" w:eastAsia="標楷體" w:hAnsi="標楷體" w:cs="BiauKai"/>
        </w:rPr>
        <w:t>二、產出教材教法之相關教學資源，並上傳至國中小課程與教學資源整合平臺（</w:t>
      </w:r>
      <w:r w:rsidRPr="00514D07">
        <w:rPr>
          <w:rFonts w:ascii="標楷體" w:eastAsia="標楷體" w:hAnsi="標楷體" w:cs="BiauKai"/>
        </w:rPr>
        <w:t>CIRN</w:t>
      </w:r>
      <w:r w:rsidRPr="00514D07">
        <w:rPr>
          <w:rFonts w:ascii="標楷體" w:eastAsia="標楷體" w:hAnsi="標楷體" w:cs="BiauKai"/>
        </w:rPr>
        <w:t>）之教學</w:t>
      </w:r>
      <w:r w:rsidRPr="00514D07">
        <w:rPr>
          <w:rFonts w:ascii="標楷體" w:eastAsia="標楷體" w:hAnsi="標楷體" w:cs="BiauKai"/>
        </w:rPr>
        <w:t xml:space="preserve"> </w:t>
      </w:r>
      <w:r w:rsidRPr="00514D07">
        <w:rPr>
          <w:rFonts w:ascii="標楷體" w:eastAsia="標楷體" w:hAnsi="標楷體" w:cs="BiauKai"/>
        </w:rPr>
        <w:t>資源。</w:t>
      </w:r>
      <w:r w:rsidRPr="00514D07">
        <w:rPr>
          <w:rFonts w:ascii="標楷體" w:eastAsia="標楷體" w:hAnsi="標楷體" w:cs="BiauKai"/>
        </w:rPr>
        <w:t xml:space="preserve"> </w:t>
      </w:r>
    </w:p>
    <w:p w:rsidR="00E061E9" w:rsidRPr="00514D07" w:rsidRDefault="00063697">
      <w:pPr>
        <w:widowControl/>
        <w:spacing w:line="276" w:lineRule="auto"/>
        <w:rPr>
          <w:rFonts w:ascii="標楷體" w:eastAsia="標楷體" w:hAnsi="標楷體" w:cs="BiauKai" w:hint="eastAsia"/>
        </w:rPr>
      </w:pPr>
      <w:r w:rsidRPr="00514D07">
        <w:rPr>
          <w:rFonts w:ascii="標楷體" w:eastAsia="標楷體" w:hAnsi="標楷體" w:cs="BiauKai"/>
        </w:rPr>
        <w:t>三、作為日後推廣新課綱（含附錄二）、教案示例教學與多元評量及</w:t>
      </w:r>
      <w:r w:rsidRPr="00514D07">
        <w:rPr>
          <w:rFonts w:ascii="標楷體" w:eastAsia="標楷體" w:hAnsi="標楷體" w:cs="BiauKai"/>
        </w:rPr>
        <w:t xml:space="preserve"> CIRN </w:t>
      </w:r>
      <w:r w:rsidRPr="00514D07">
        <w:rPr>
          <w:rFonts w:ascii="標楷體" w:eastAsia="標楷體" w:hAnsi="標楷體" w:cs="BiauKai"/>
        </w:rPr>
        <w:t>之宣導。</w:t>
      </w:r>
    </w:p>
    <w:p w:rsidR="00E061E9" w:rsidRPr="00514D07" w:rsidRDefault="00063697">
      <w:pPr>
        <w:widowControl/>
        <w:spacing w:line="276" w:lineRule="auto"/>
        <w:rPr>
          <w:rFonts w:ascii="標楷體" w:eastAsia="標楷體" w:hAnsi="標楷體" w:cs="BiauKai"/>
        </w:rPr>
      </w:pPr>
      <w:r w:rsidRPr="00514D07">
        <w:rPr>
          <w:rFonts w:ascii="標楷體" w:eastAsia="標楷體" w:hAnsi="標楷體" w:cs="BiauKai"/>
          <w:b/>
        </w:rPr>
        <w:t>參、辦理單位</w:t>
      </w:r>
      <w:r w:rsidRPr="00514D07">
        <w:rPr>
          <w:rFonts w:ascii="標楷體" w:eastAsia="標楷體" w:hAnsi="標楷體" w:cs="BiauKai"/>
        </w:rPr>
        <w:t xml:space="preserve"> </w:t>
      </w:r>
    </w:p>
    <w:p w:rsidR="00E061E9" w:rsidRPr="00514D07" w:rsidRDefault="00063697">
      <w:pPr>
        <w:widowControl/>
        <w:spacing w:line="276" w:lineRule="auto"/>
        <w:rPr>
          <w:rFonts w:ascii="標楷體" w:eastAsia="標楷體" w:hAnsi="標楷體" w:cs="BiauKai"/>
        </w:rPr>
      </w:pPr>
      <w:r w:rsidRPr="00514D07">
        <w:rPr>
          <w:rFonts w:ascii="標楷體" w:eastAsia="標楷體" w:hAnsi="標楷體" w:cs="BiauKai"/>
        </w:rPr>
        <w:t>一、指導單位：教育部國民及學前教育署</w:t>
      </w:r>
      <w:r w:rsidRPr="00514D07">
        <w:rPr>
          <w:rFonts w:ascii="標楷體" w:eastAsia="標楷體" w:hAnsi="標楷體" w:cs="BiauKai"/>
        </w:rPr>
        <w:t xml:space="preserve"> </w:t>
      </w:r>
    </w:p>
    <w:p w:rsidR="00E061E9" w:rsidRPr="00514D07" w:rsidRDefault="00063697">
      <w:pPr>
        <w:widowControl/>
        <w:spacing w:line="276" w:lineRule="auto"/>
        <w:rPr>
          <w:rFonts w:ascii="標楷體" w:eastAsia="標楷體" w:hAnsi="標楷體" w:cs="BiauKai"/>
        </w:rPr>
      </w:pPr>
      <w:r w:rsidRPr="00514D07">
        <w:rPr>
          <w:rFonts w:ascii="標楷體" w:eastAsia="標楷體" w:hAnsi="標楷體" w:cs="BiauKai"/>
        </w:rPr>
        <w:t>二、主辦單位：嘉義縣政府</w:t>
      </w:r>
      <w:r w:rsidRPr="00514D07">
        <w:rPr>
          <w:rFonts w:ascii="標楷體" w:eastAsia="標楷體" w:hAnsi="標楷體" w:cs="BiauKai"/>
        </w:rPr>
        <w:t xml:space="preserve">  </w:t>
      </w:r>
    </w:p>
    <w:p w:rsidR="00E061E9" w:rsidRPr="00514D07" w:rsidRDefault="00063697">
      <w:pPr>
        <w:widowControl/>
        <w:spacing w:line="276" w:lineRule="auto"/>
        <w:rPr>
          <w:rFonts w:ascii="標楷體" w:eastAsia="標楷體" w:hAnsi="標楷體" w:cs="BiauKai"/>
        </w:rPr>
      </w:pPr>
      <w:r w:rsidRPr="00514D07">
        <w:rPr>
          <w:rFonts w:ascii="標楷體" w:eastAsia="標楷體" w:hAnsi="標楷體" w:cs="BiauKai"/>
        </w:rPr>
        <w:t>三、承辦單位：嘉義縣性別平等教育議題輔導團</w:t>
      </w:r>
      <w:r w:rsidRPr="00514D07">
        <w:rPr>
          <w:rFonts w:ascii="標楷體" w:eastAsia="標楷體" w:hAnsi="標楷體" w:cs="BiauKai"/>
        </w:rPr>
        <w:t xml:space="preserve"> </w:t>
      </w:r>
    </w:p>
    <w:p w:rsidR="00E061E9" w:rsidRPr="00514D07" w:rsidRDefault="00063697">
      <w:pPr>
        <w:widowControl/>
        <w:spacing w:line="276" w:lineRule="auto"/>
        <w:rPr>
          <w:rFonts w:ascii="標楷體" w:eastAsia="標楷體" w:hAnsi="標楷體" w:cs="BiauKai"/>
        </w:rPr>
      </w:pPr>
      <w:r w:rsidRPr="00514D07">
        <w:rPr>
          <w:rFonts w:ascii="標楷體" w:eastAsia="標楷體" w:hAnsi="標楷體" w:cs="BiauKai"/>
        </w:rPr>
        <w:t>四、協辦單位：嘉義縣民雄國中、嘉義縣平林國小、嘉義縣菁埔國小、嘉義縣光華國小</w:t>
      </w:r>
      <w:r w:rsidRPr="00514D07">
        <w:rPr>
          <w:rFonts w:ascii="標楷體" w:eastAsia="標楷體" w:hAnsi="標楷體" w:cs="BiauKai"/>
        </w:rPr>
        <w:t xml:space="preserve"> </w:t>
      </w:r>
    </w:p>
    <w:p w:rsidR="00E061E9" w:rsidRPr="00514D07" w:rsidRDefault="00063697">
      <w:pPr>
        <w:widowControl/>
        <w:spacing w:before="60" w:line="276" w:lineRule="auto"/>
        <w:rPr>
          <w:rFonts w:ascii="標楷體" w:eastAsia="標楷體" w:hAnsi="標楷體" w:cs="BiauKai"/>
          <w:b/>
          <w:color w:val="000000"/>
        </w:rPr>
      </w:pPr>
      <w:r w:rsidRPr="00514D07">
        <w:rPr>
          <w:rFonts w:ascii="標楷體" w:eastAsia="標楷體" w:hAnsi="標楷體" w:cs="BiauKai"/>
          <w:b/>
        </w:rPr>
        <w:t>肆</w:t>
      </w:r>
      <w:r w:rsidRPr="00514D07">
        <w:rPr>
          <w:rFonts w:ascii="標楷體" w:eastAsia="標楷體" w:hAnsi="標楷體" w:cs="BiauKai"/>
          <w:b/>
          <w:color w:val="000000"/>
        </w:rPr>
        <w:t>、辦理日期：</w:t>
      </w:r>
    </w:p>
    <w:p w:rsidR="00E061E9" w:rsidRPr="00514D07" w:rsidRDefault="00063697">
      <w:pPr>
        <w:widowControl/>
        <w:spacing w:line="276" w:lineRule="auto"/>
        <w:rPr>
          <w:rFonts w:ascii="標楷體" w:eastAsia="標楷體" w:hAnsi="標楷體" w:cs="BiauKai"/>
          <w:color w:val="000000"/>
        </w:rPr>
      </w:pPr>
      <w:bookmarkStart w:id="0" w:name="_gjdgxs" w:colFirst="0" w:colLast="0"/>
      <w:bookmarkEnd w:id="0"/>
      <w:r w:rsidRPr="00514D07">
        <w:rPr>
          <w:rFonts w:ascii="標楷體" w:eastAsia="標楷體" w:hAnsi="標楷體" w:cs="BiauKai"/>
          <w:color w:val="000000"/>
        </w:rPr>
        <w:t xml:space="preserve"> </w:t>
      </w:r>
      <w:r w:rsidRPr="00514D07">
        <w:rPr>
          <w:rFonts w:ascii="標楷體" w:eastAsia="標楷體" w:hAnsi="標楷體" w:cs="BiauKai"/>
          <w:color w:val="000000"/>
        </w:rPr>
        <w:t>一</w:t>
      </w:r>
      <w:r w:rsidRPr="00514D07">
        <w:rPr>
          <w:rFonts w:ascii="標楷體" w:eastAsia="標楷體" w:hAnsi="標楷體" w:cs="BiauKai"/>
        </w:rPr>
        <w:t>、</w:t>
      </w:r>
      <w:r w:rsidRPr="00514D07">
        <w:rPr>
          <w:rFonts w:ascii="標楷體" w:eastAsia="標楷體" w:hAnsi="標楷體" w:cs="BiauKai"/>
          <w:color w:val="000000"/>
        </w:rPr>
        <w:t>時間：</w:t>
      </w:r>
      <w:r w:rsidRPr="00514D07">
        <w:rPr>
          <w:rFonts w:ascii="標楷體" w:eastAsia="標楷體" w:hAnsi="標楷體" w:cs="BiauKai"/>
          <w:color w:val="000000"/>
        </w:rPr>
        <w:t>10</w:t>
      </w:r>
      <w:r w:rsidRPr="00514D07">
        <w:rPr>
          <w:rFonts w:ascii="標楷體" w:eastAsia="標楷體" w:hAnsi="標楷體" w:cs="BiauKai"/>
        </w:rPr>
        <w:t>9</w:t>
      </w:r>
      <w:r w:rsidRPr="00514D07">
        <w:rPr>
          <w:rFonts w:ascii="標楷體" w:eastAsia="標楷體" w:hAnsi="標楷體" w:cs="BiauKai"/>
          <w:color w:val="000000"/>
        </w:rPr>
        <w:t>年</w:t>
      </w:r>
      <w:r w:rsidRPr="00514D07">
        <w:rPr>
          <w:rFonts w:ascii="標楷體" w:eastAsia="標楷體" w:hAnsi="標楷體" w:cs="BiauKai"/>
          <w:color w:val="000000"/>
        </w:rPr>
        <w:t>0</w:t>
      </w:r>
      <w:r w:rsidRPr="00514D07">
        <w:rPr>
          <w:rFonts w:ascii="標楷體" w:eastAsia="標楷體" w:hAnsi="標楷體" w:cs="BiauKai"/>
        </w:rPr>
        <w:t>1</w:t>
      </w:r>
      <w:r w:rsidRPr="00514D07">
        <w:rPr>
          <w:rFonts w:ascii="標楷體" w:eastAsia="標楷體" w:hAnsi="標楷體" w:cs="BiauKai"/>
          <w:color w:val="000000"/>
        </w:rPr>
        <w:t>月</w:t>
      </w:r>
      <w:r w:rsidRPr="00514D07">
        <w:rPr>
          <w:rFonts w:ascii="標楷體" w:eastAsia="標楷體" w:hAnsi="標楷體" w:cs="BiauKai"/>
        </w:rPr>
        <w:t>03</w:t>
      </w:r>
      <w:r w:rsidRPr="00514D07">
        <w:rPr>
          <w:rFonts w:ascii="標楷體" w:eastAsia="標楷體" w:hAnsi="標楷體" w:cs="BiauKai"/>
          <w:color w:val="000000"/>
        </w:rPr>
        <w:t>日</w:t>
      </w:r>
      <w:r w:rsidRPr="00514D07">
        <w:rPr>
          <w:rFonts w:ascii="標楷體" w:eastAsia="標楷體" w:hAnsi="標楷體" w:cs="BiauKai"/>
        </w:rPr>
        <w:t>（</w:t>
      </w:r>
      <w:r w:rsidRPr="00514D07">
        <w:rPr>
          <w:rFonts w:ascii="標楷體" w:eastAsia="標楷體" w:hAnsi="標楷體" w:cs="BiauKai"/>
          <w:color w:val="000000"/>
        </w:rPr>
        <w:t>週</w:t>
      </w:r>
      <w:r w:rsidR="005D2460">
        <w:rPr>
          <w:rFonts w:ascii="標楷體" w:eastAsia="標楷體" w:hAnsi="標楷體" w:cs="BiauKai"/>
        </w:rPr>
        <w:t>五）</w:t>
      </w:r>
      <w:r w:rsidRPr="00514D07">
        <w:rPr>
          <w:rFonts w:ascii="標楷體" w:eastAsia="標楷體" w:hAnsi="標楷體" w:cs="BiauKai"/>
        </w:rPr>
        <w:t>13</w:t>
      </w:r>
      <w:r w:rsidRPr="00514D07">
        <w:rPr>
          <w:rFonts w:ascii="標楷體" w:eastAsia="標楷體" w:hAnsi="標楷體" w:cs="BiauKai"/>
          <w:color w:val="000000"/>
        </w:rPr>
        <w:t>:</w:t>
      </w:r>
      <w:r w:rsidRPr="00514D07">
        <w:rPr>
          <w:rFonts w:ascii="標楷體" w:eastAsia="標楷體" w:hAnsi="標楷體" w:cs="BiauKai"/>
        </w:rPr>
        <w:t>3</w:t>
      </w:r>
      <w:r w:rsidRPr="00514D07">
        <w:rPr>
          <w:rFonts w:ascii="標楷體" w:eastAsia="標楷體" w:hAnsi="標楷體" w:cs="BiauKai"/>
          <w:color w:val="000000"/>
        </w:rPr>
        <w:t>0~16:30</w:t>
      </w:r>
    </w:p>
    <w:p w:rsidR="00E061E9" w:rsidRPr="00514D07" w:rsidRDefault="00063697">
      <w:pPr>
        <w:widowControl/>
        <w:spacing w:line="276" w:lineRule="auto"/>
        <w:rPr>
          <w:rFonts w:ascii="標楷體" w:eastAsia="標楷體" w:hAnsi="標楷體" w:cs="BiauKai"/>
        </w:rPr>
      </w:pPr>
      <w:r w:rsidRPr="00514D07">
        <w:rPr>
          <w:rFonts w:ascii="標楷體" w:eastAsia="標楷體" w:hAnsi="標楷體" w:cs="BiauKai"/>
          <w:color w:val="000000"/>
        </w:rPr>
        <w:t xml:space="preserve"> </w:t>
      </w:r>
      <w:r w:rsidRPr="00514D07">
        <w:rPr>
          <w:rFonts w:ascii="標楷體" w:eastAsia="標楷體" w:hAnsi="標楷體" w:cs="BiauKai"/>
          <w:color w:val="000000"/>
        </w:rPr>
        <w:t>二</w:t>
      </w:r>
      <w:r w:rsidRPr="00514D07">
        <w:rPr>
          <w:rFonts w:ascii="標楷體" w:eastAsia="標楷體" w:hAnsi="標楷體" w:cs="BiauKai"/>
        </w:rPr>
        <w:t>、</w:t>
      </w:r>
      <w:r w:rsidRPr="00514D07">
        <w:rPr>
          <w:rFonts w:ascii="標楷體" w:eastAsia="標楷體" w:hAnsi="標楷體" w:cs="BiauKai"/>
          <w:color w:val="000000"/>
        </w:rPr>
        <w:t>地點：</w:t>
      </w:r>
      <w:r w:rsidRPr="00514D07">
        <w:rPr>
          <w:rFonts w:ascii="標楷體" w:eastAsia="標楷體" w:hAnsi="標楷體" w:cs="BiauKai"/>
        </w:rPr>
        <w:t>嘉義縣縣立圖書館</w:t>
      </w:r>
      <w:r w:rsidR="00BE2AA0">
        <w:rPr>
          <w:rFonts w:ascii="標楷體" w:eastAsia="標楷體" w:hAnsi="標楷體" w:cs="BiauKai" w:hint="eastAsia"/>
        </w:rPr>
        <w:t>3樓演講廳</w:t>
      </w:r>
      <w:r w:rsidRPr="00514D07">
        <w:rPr>
          <w:rFonts w:ascii="標楷體" w:eastAsia="標楷體" w:hAnsi="標楷體" w:cs="BiauKai"/>
        </w:rPr>
        <w:t>。</w:t>
      </w:r>
    </w:p>
    <w:p w:rsidR="00514D07" w:rsidRDefault="00063697">
      <w:pPr>
        <w:spacing w:before="60" w:line="276" w:lineRule="auto"/>
        <w:jc w:val="both"/>
        <w:rPr>
          <w:rFonts w:ascii="標楷體" w:eastAsia="標楷體" w:hAnsi="標楷體" w:cs="BiauKai"/>
          <w:b/>
          <w:color w:val="000000"/>
        </w:rPr>
      </w:pPr>
      <w:r w:rsidRPr="00514D07">
        <w:rPr>
          <w:rFonts w:ascii="標楷體" w:eastAsia="標楷體" w:hAnsi="標楷體" w:cs="BiauKai"/>
          <w:b/>
        </w:rPr>
        <w:t>伍</w:t>
      </w:r>
      <w:r w:rsidRPr="00514D07">
        <w:rPr>
          <w:rFonts w:ascii="標楷體" w:eastAsia="標楷體" w:hAnsi="標楷體" w:cs="BiauKai"/>
          <w:b/>
          <w:color w:val="000000"/>
        </w:rPr>
        <w:t>、參加對象與人數：</w:t>
      </w:r>
    </w:p>
    <w:p w:rsidR="00514D07" w:rsidRDefault="00514D07">
      <w:pPr>
        <w:spacing w:before="60" w:line="276" w:lineRule="auto"/>
        <w:jc w:val="both"/>
        <w:rPr>
          <w:rFonts w:ascii="標楷體" w:eastAsia="標楷體" w:hAnsi="標楷體" w:cs="標楷體"/>
        </w:rPr>
      </w:pPr>
      <w:r>
        <w:rPr>
          <w:rFonts w:ascii="標楷體" w:eastAsia="標楷體" w:hAnsi="標楷體" w:cs="BiauKai" w:hint="eastAsia"/>
          <w:b/>
          <w:color w:val="000000"/>
        </w:rPr>
        <w:t>一、</w:t>
      </w:r>
      <w:r w:rsidR="008E3D4F">
        <w:rPr>
          <w:rFonts w:ascii="標楷體" w:eastAsia="標楷體" w:hAnsi="標楷體" w:cs="標楷體" w:hint="eastAsia"/>
        </w:rPr>
        <w:t>本</w:t>
      </w:r>
      <w:bookmarkStart w:id="1" w:name="_GoBack"/>
      <w:bookmarkEnd w:id="1"/>
      <w:r w:rsidR="00063697" w:rsidRPr="00514D07">
        <w:rPr>
          <w:rFonts w:ascii="標楷體" w:eastAsia="標楷體" w:hAnsi="標楷體" w:cs="標楷體"/>
        </w:rPr>
        <w:t>縣各國中、國小</w:t>
      </w:r>
      <w:r w:rsidR="00063697" w:rsidRPr="00514D07">
        <w:rPr>
          <w:rFonts w:ascii="標楷體" w:eastAsia="標楷體" w:hAnsi="標楷體" w:cs="標楷體"/>
        </w:rPr>
        <w:t>1~2</w:t>
      </w:r>
      <w:r w:rsidR="00063697" w:rsidRPr="00514D07">
        <w:rPr>
          <w:rFonts w:ascii="標楷體" w:eastAsia="標楷體" w:hAnsi="標楷體" w:cs="標楷體"/>
        </w:rPr>
        <w:t>名教師（每校至少</w:t>
      </w:r>
      <w:r w:rsidR="00063697" w:rsidRPr="00514D07">
        <w:rPr>
          <w:rFonts w:ascii="標楷體" w:eastAsia="標楷體" w:hAnsi="標楷體" w:cs="標楷體"/>
        </w:rPr>
        <w:t>1</w:t>
      </w:r>
      <w:r>
        <w:rPr>
          <w:rFonts w:ascii="標楷體" w:eastAsia="標楷體" w:hAnsi="標楷體" w:cs="標楷體"/>
        </w:rPr>
        <w:t>名）</w:t>
      </w:r>
      <w:r>
        <w:rPr>
          <w:rFonts w:ascii="標楷體" w:eastAsia="標楷體" w:hAnsi="標楷體" w:cs="標楷體" w:hint="eastAsia"/>
        </w:rPr>
        <w:t>。</w:t>
      </w:r>
    </w:p>
    <w:p w:rsidR="00514D07" w:rsidRDefault="00514D07">
      <w:pPr>
        <w:spacing w:before="60" w:line="276" w:lineRule="auto"/>
        <w:jc w:val="both"/>
        <w:rPr>
          <w:rFonts w:ascii="標楷體" w:eastAsia="標楷體" w:hAnsi="標楷體" w:cs="BiauKai"/>
        </w:rPr>
      </w:pPr>
      <w:r>
        <w:rPr>
          <w:rFonts w:ascii="標楷體" w:eastAsia="標楷體" w:hAnsi="標楷體" w:cs="標楷體" w:hint="eastAsia"/>
        </w:rPr>
        <w:t>二、</w:t>
      </w:r>
      <w:r w:rsidR="00063697" w:rsidRPr="00514D07">
        <w:rPr>
          <w:rFonts w:ascii="標楷體" w:eastAsia="標楷體" w:hAnsi="標楷體" w:cs="BiauKai"/>
          <w:color w:val="000000"/>
        </w:rPr>
        <w:t>性別平等教育議題輔導團團員</w:t>
      </w:r>
      <w:r w:rsidR="00063697" w:rsidRPr="00514D07">
        <w:rPr>
          <w:rFonts w:ascii="標楷體" w:eastAsia="標楷體" w:hAnsi="標楷體" w:cs="BiauKai"/>
        </w:rPr>
        <w:t>（</w:t>
      </w:r>
      <w:r w:rsidR="00063697" w:rsidRPr="00514D07">
        <w:rPr>
          <w:rFonts w:ascii="標楷體" w:eastAsia="標楷體" w:hAnsi="標楷體" w:cs="BiauKai"/>
          <w:color w:val="000000"/>
        </w:rPr>
        <w:t>如附件</w:t>
      </w:r>
      <w:r>
        <w:rPr>
          <w:rFonts w:ascii="標楷體" w:eastAsia="標楷體" w:hAnsi="標楷體" w:cs="BiauKai"/>
        </w:rPr>
        <w:t>）</w:t>
      </w:r>
      <w:r>
        <w:rPr>
          <w:rFonts w:ascii="標楷體" w:eastAsia="標楷體" w:hAnsi="標楷體" w:cs="BiauKai" w:hint="eastAsia"/>
        </w:rPr>
        <w:t>。</w:t>
      </w:r>
    </w:p>
    <w:p w:rsidR="00E061E9" w:rsidRPr="00514D07" w:rsidRDefault="00063697">
      <w:pPr>
        <w:widowControl/>
        <w:spacing w:before="60" w:line="276" w:lineRule="auto"/>
        <w:rPr>
          <w:rFonts w:ascii="標楷體" w:eastAsia="標楷體" w:hAnsi="標楷體" w:cs="BiauKai"/>
          <w:b/>
          <w:color w:val="000000"/>
        </w:rPr>
      </w:pPr>
      <w:r w:rsidRPr="00514D07">
        <w:rPr>
          <w:rFonts w:ascii="標楷體" w:eastAsia="標楷體" w:hAnsi="標楷體" w:cs="BiauKai"/>
          <w:b/>
        </w:rPr>
        <w:t>陸</w:t>
      </w:r>
      <w:r w:rsidRPr="00514D07">
        <w:rPr>
          <w:rFonts w:ascii="標楷體" w:eastAsia="標楷體" w:hAnsi="標楷體" w:cs="BiauKai"/>
          <w:b/>
          <w:color w:val="000000"/>
        </w:rPr>
        <w:t>、研習內容：</w:t>
      </w:r>
    </w:p>
    <w:tbl>
      <w:tblPr>
        <w:tblStyle w:val="a5"/>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6"/>
        <w:gridCol w:w="4076"/>
        <w:gridCol w:w="2444"/>
        <w:gridCol w:w="958"/>
      </w:tblGrid>
      <w:tr w:rsidR="00E061E9" w:rsidRPr="00514D07">
        <w:trPr>
          <w:jc w:val="center"/>
        </w:trPr>
        <w:tc>
          <w:tcPr>
            <w:tcW w:w="1736" w:type="dxa"/>
            <w:tcBorders>
              <w:top w:val="single" w:sz="4" w:space="0" w:color="000000"/>
              <w:left w:val="single" w:sz="4" w:space="0" w:color="000000"/>
              <w:bottom w:val="single" w:sz="4" w:space="0" w:color="000000"/>
              <w:right w:val="single" w:sz="4" w:space="0" w:color="000000"/>
            </w:tcBorders>
            <w:shd w:val="clear" w:color="auto" w:fill="E6E6E6"/>
          </w:tcPr>
          <w:p w:rsidR="00E061E9" w:rsidRPr="00514D07" w:rsidRDefault="00063697">
            <w:pPr>
              <w:spacing w:line="276" w:lineRule="auto"/>
              <w:jc w:val="center"/>
              <w:rPr>
                <w:rFonts w:ascii="標楷體" w:eastAsia="標楷體" w:hAnsi="標楷體" w:cs="BiauKai"/>
                <w:color w:val="000000"/>
              </w:rPr>
            </w:pPr>
            <w:r w:rsidRPr="00514D07">
              <w:rPr>
                <w:rFonts w:ascii="標楷體" w:eastAsia="標楷體" w:hAnsi="標楷體" w:cs="BiauKai"/>
                <w:color w:val="000000"/>
              </w:rPr>
              <w:t>時</w:t>
            </w:r>
            <w:r w:rsidRPr="00514D07">
              <w:rPr>
                <w:rFonts w:ascii="標楷體" w:eastAsia="標楷體" w:hAnsi="標楷體" w:cs="BiauKai"/>
                <w:color w:val="000000"/>
              </w:rPr>
              <w:t xml:space="preserve"> </w:t>
            </w:r>
            <w:r w:rsidRPr="00514D07">
              <w:rPr>
                <w:rFonts w:ascii="標楷體" w:eastAsia="標楷體" w:hAnsi="標楷體" w:cs="BiauKai"/>
                <w:color w:val="000000"/>
              </w:rPr>
              <w:t>間</w:t>
            </w:r>
          </w:p>
        </w:tc>
        <w:tc>
          <w:tcPr>
            <w:tcW w:w="407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061E9" w:rsidRPr="00514D07" w:rsidRDefault="00063697">
            <w:pPr>
              <w:spacing w:line="276" w:lineRule="auto"/>
              <w:jc w:val="center"/>
              <w:rPr>
                <w:rFonts w:ascii="標楷體" w:eastAsia="標楷體" w:hAnsi="標楷體" w:cs="BiauKai"/>
                <w:color w:val="000000"/>
              </w:rPr>
            </w:pPr>
            <w:r w:rsidRPr="00514D07">
              <w:rPr>
                <w:rFonts w:ascii="標楷體" w:eastAsia="標楷體" w:hAnsi="標楷體" w:cs="BiauKai"/>
                <w:color w:val="000000"/>
              </w:rPr>
              <w:t>活</w:t>
            </w:r>
            <w:r w:rsidRPr="00514D07">
              <w:rPr>
                <w:rFonts w:ascii="標楷體" w:eastAsia="標楷體" w:hAnsi="標楷體" w:cs="BiauKai"/>
                <w:color w:val="000000"/>
              </w:rPr>
              <w:t xml:space="preserve"> </w:t>
            </w:r>
            <w:r w:rsidRPr="00514D07">
              <w:rPr>
                <w:rFonts w:ascii="標楷體" w:eastAsia="標楷體" w:hAnsi="標楷體" w:cs="BiauKai"/>
                <w:color w:val="000000"/>
              </w:rPr>
              <w:t>動</w:t>
            </w:r>
            <w:r w:rsidRPr="00514D07">
              <w:rPr>
                <w:rFonts w:ascii="標楷體" w:eastAsia="標楷體" w:hAnsi="標楷體" w:cs="BiauKai"/>
                <w:color w:val="000000"/>
              </w:rPr>
              <w:t xml:space="preserve"> </w:t>
            </w:r>
            <w:r w:rsidRPr="00514D07">
              <w:rPr>
                <w:rFonts w:ascii="標楷體" w:eastAsia="標楷體" w:hAnsi="標楷體" w:cs="BiauKai"/>
                <w:color w:val="000000"/>
              </w:rPr>
              <w:t>內</w:t>
            </w:r>
            <w:r w:rsidRPr="00514D07">
              <w:rPr>
                <w:rFonts w:ascii="標楷體" w:eastAsia="標楷體" w:hAnsi="標楷體" w:cs="BiauKai"/>
                <w:color w:val="000000"/>
              </w:rPr>
              <w:t xml:space="preserve"> </w:t>
            </w:r>
            <w:r w:rsidRPr="00514D07">
              <w:rPr>
                <w:rFonts w:ascii="標楷體" w:eastAsia="標楷體" w:hAnsi="標楷體" w:cs="BiauKai"/>
                <w:color w:val="000000"/>
              </w:rPr>
              <w:t>容</w:t>
            </w:r>
          </w:p>
        </w:tc>
        <w:tc>
          <w:tcPr>
            <w:tcW w:w="244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061E9" w:rsidRPr="00514D07" w:rsidRDefault="00063697">
            <w:pPr>
              <w:spacing w:line="276" w:lineRule="auto"/>
              <w:jc w:val="center"/>
              <w:rPr>
                <w:rFonts w:ascii="標楷體" w:eastAsia="標楷體" w:hAnsi="標楷體" w:cs="BiauKai"/>
                <w:color w:val="000000"/>
              </w:rPr>
            </w:pPr>
            <w:r w:rsidRPr="00514D07">
              <w:rPr>
                <w:rFonts w:ascii="標楷體" w:eastAsia="標楷體" w:hAnsi="標楷體" w:cs="BiauKai"/>
                <w:color w:val="000000"/>
              </w:rPr>
              <w:t>講師</w:t>
            </w:r>
            <w:r w:rsidRPr="00514D07">
              <w:rPr>
                <w:rFonts w:ascii="標楷體" w:eastAsia="標楷體" w:hAnsi="標楷體" w:cs="BiauKai"/>
                <w:color w:val="000000"/>
              </w:rPr>
              <w:t>∕</w:t>
            </w:r>
            <w:r w:rsidRPr="00514D07">
              <w:rPr>
                <w:rFonts w:ascii="標楷體" w:eastAsia="標楷體" w:hAnsi="標楷體" w:cs="BiauKai"/>
                <w:color w:val="000000"/>
              </w:rPr>
              <w:t>主</w:t>
            </w:r>
            <w:r w:rsidRPr="00514D07">
              <w:rPr>
                <w:rFonts w:ascii="標楷體" w:eastAsia="標楷體" w:hAnsi="標楷體" w:cs="BiauKai"/>
                <w:color w:val="000000"/>
              </w:rPr>
              <w:t xml:space="preserve"> </w:t>
            </w:r>
            <w:r w:rsidRPr="00514D07">
              <w:rPr>
                <w:rFonts w:ascii="標楷體" w:eastAsia="標楷體" w:hAnsi="標楷體" w:cs="BiauKai"/>
                <w:color w:val="000000"/>
              </w:rPr>
              <w:t>持</w:t>
            </w:r>
            <w:r w:rsidRPr="00514D07">
              <w:rPr>
                <w:rFonts w:ascii="標楷體" w:eastAsia="標楷體" w:hAnsi="標楷體" w:cs="BiauKai"/>
                <w:color w:val="000000"/>
              </w:rPr>
              <w:t xml:space="preserve"> </w:t>
            </w:r>
            <w:r w:rsidRPr="00514D07">
              <w:rPr>
                <w:rFonts w:ascii="標楷體" w:eastAsia="標楷體" w:hAnsi="標楷體" w:cs="BiauKai"/>
                <w:color w:val="000000"/>
              </w:rPr>
              <w:t>人</w:t>
            </w:r>
          </w:p>
        </w:tc>
        <w:tc>
          <w:tcPr>
            <w:tcW w:w="95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061E9" w:rsidRPr="00514D07" w:rsidRDefault="00063697">
            <w:pPr>
              <w:spacing w:line="276" w:lineRule="auto"/>
              <w:jc w:val="center"/>
              <w:rPr>
                <w:rFonts w:ascii="標楷體" w:eastAsia="標楷體" w:hAnsi="標楷體" w:cs="BiauKai"/>
                <w:color w:val="000000"/>
              </w:rPr>
            </w:pPr>
            <w:r w:rsidRPr="00514D07">
              <w:rPr>
                <w:rFonts w:ascii="標楷體" w:eastAsia="標楷體" w:hAnsi="標楷體" w:cs="BiauKai"/>
                <w:color w:val="000000"/>
              </w:rPr>
              <w:t>備</w:t>
            </w:r>
            <w:r w:rsidRPr="00514D07">
              <w:rPr>
                <w:rFonts w:ascii="標楷體" w:eastAsia="標楷體" w:hAnsi="標楷體" w:cs="BiauKai"/>
                <w:color w:val="000000"/>
              </w:rPr>
              <w:t xml:space="preserve"> </w:t>
            </w:r>
            <w:r w:rsidRPr="00514D07">
              <w:rPr>
                <w:rFonts w:ascii="標楷體" w:eastAsia="標楷體" w:hAnsi="標楷體" w:cs="BiauKai"/>
                <w:color w:val="000000"/>
              </w:rPr>
              <w:t>註</w:t>
            </w:r>
          </w:p>
        </w:tc>
      </w:tr>
      <w:tr w:rsidR="00E061E9" w:rsidRPr="00514D07">
        <w:trPr>
          <w:trHeight w:val="360"/>
          <w:jc w:val="center"/>
        </w:trPr>
        <w:tc>
          <w:tcPr>
            <w:tcW w:w="1736"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rPr>
                <w:rFonts w:ascii="標楷體" w:eastAsia="標楷體" w:hAnsi="標楷體" w:cs="BiauKai"/>
                <w:color w:val="000000"/>
              </w:rPr>
            </w:pPr>
            <w:r w:rsidRPr="00514D07">
              <w:rPr>
                <w:rFonts w:ascii="標楷體" w:eastAsia="標楷體" w:hAnsi="標楷體" w:cs="BiauKai"/>
              </w:rPr>
              <w:t>13</w:t>
            </w:r>
            <w:r w:rsidRPr="00514D07">
              <w:rPr>
                <w:rFonts w:ascii="標楷體" w:eastAsia="標楷體" w:hAnsi="標楷體" w:cs="BiauKai"/>
                <w:color w:val="000000"/>
              </w:rPr>
              <w:t>:</w:t>
            </w:r>
            <w:r w:rsidRPr="00514D07">
              <w:rPr>
                <w:rFonts w:ascii="標楷體" w:eastAsia="標楷體" w:hAnsi="標楷體" w:cs="BiauKai"/>
              </w:rPr>
              <w:t>10</w:t>
            </w:r>
            <w:r w:rsidRPr="00514D07">
              <w:rPr>
                <w:rFonts w:ascii="標楷體" w:eastAsia="標楷體" w:hAnsi="標楷體" w:cs="BiauKai"/>
                <w:color w:val="000000"/>
              </w:rPr>
              <w:t>~</w:t>
            </w:r>
            <w:r w:rsidRPr="00514D07">
              <w:rPr>
                <w:rFonts w:ascii="標楷體" w:eastAsia="標楷體" w:hAnsi="標楷體" w:cs="BiauKai"/>
              </w:rPr>
              <w:t>13</w:t>
            </w:r>
            <w:r w:rsidRPr="00514D07">
              <w:rPr>
                <w:rFonts w:ascii="標楷體" w:eastAsia="標楷體" w:hAnsi="標楷體" w:cs="BiauKai"/>
                <w:color w:val="000000"/>
              </w:rPr>
              <w:t>:</w:t>
            </w:r>
            <w:r w:rsidRPr="00514D07">
              <w:rPr>
                <w:rFonts w:ascii="標楷體" w:eastAsia="標楷體" w:hAnsi="標楷體" w:cs="BiauKai"/>
              </w:rPr>
              <w:t>30</w:t>
            </w:r>
          </w:p>
        </w:tc>
        <w:tc>
          <w:tcPr>
            <w:tcW w:w="4076"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jc w:val="center"/>
              <w:rPr>
                <w:rFonts w:ascii="標楷體" w:eastAsia="標楷體" w:hAnsi="標楷體" w:cs="BiauKai"/>
                <w:color w:val="000000"/>
              </w:rPr>
            </w:pPr>
            <w:r w:rsidRPr="00514D07">
              <w:rPr>
                <w:rFonts w:ascii="標楷體" w:eastAsia="標楷體" w:hAnsi="標楷體" w:cs="BiauKai"/>
                <w:color w:val="000000"/>
              </w:rPr>
              <w:t>報到</w:t>
            </w:r>
          </w:p>
        </w:tc>
        <w:tc>
          <w:tcPr>
            <w:tcW w:w="2444"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jc w:val="center"/>
              <w:rPr>
                <w:rFonts w:ascii="標楷體" w:eastAsia="標楷體" w:hAnsi="標楷體" w:cs="BiauKai"/>
                <w:color w:val="000000"/>
              </w:rPr>
            </w:pPr>
            <w:r w:rsidRPr="00514D07">
              <w:rPr>
                <w:rFonts w:ascii="標楷體" w:eastAsia="標楷體" w:hAnsi="標楷體" w:cs="BiauKai"/>
                <w:color w:val="000000"/>
              </w:rPr>
              <w:t>性平輔導團</w:t>
            </w:r>
          </w:p>
        </w:tc>
        <w:tc>
          <w:tcPr>
            <w:tcW w:w="958"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E061E9">
            <w:pPr>
              <w:spacing w:line="276" w:lineRule="auto"/>
              <w:jc w:val="center"/>
              <w:rPr>
                <w:rFonts w:ascii="標楷體" w:eastAsia="標楷體" w:hAnsi="標楷體" w:cs="BiauKai"/>
                <w:color w:val="000000"/>
              </w:rPr>
            </w:pPr>
          </w:p>
        </w:tc>
      </w:tr>
      <w:tr w:rsidR="00E061E9" w:rsidRPr="00514D07" w:rsidTr="00BE2AA0">
        <w:trPr>
          <w:trHeight w:val="515"/>
          <w:jc w:val="center"/>
        </w:trPr>
        <w:tc>
          <w:tcPr>
            <w:tcW w:w="1736"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rPr>
                <w:rFonts w:ascii="標楷體" w:eastAsia="標楷體" w:hAnsi="標楷體" w:cs="BiauKai"/>
                <w:color w:val="000000"/>
              </w:rPr>
            </w:pPr>
            <w:r w:rsidRPr="00514D07">
              <w:rPr>
                <w:rFonts w:ascii="標楷體" w:eastAsia="標楷體" w:hAnsi="標楷體" w:cs="BiauKai"/>
              </w:rPr>
              <w:t>13</w:t>
            </w:r>
            <w:r w:rsidRPr="00514D07">
              <w:rPr>
                <w:rFonts w:ascii="標楷體" w:eastAsia="標楷體" w:hAnsi="標楷體" w:cs="BiauKai"/>
                <w:color w:val="000000"/>
              </w:rPr>
              <w:t>:</w:t>
            </w:r>
            <w:r w:rsidRPr="00514D07">
              <w:rPr>
                <w:rFonts w:ascii="標楷體" w:eastAsia="標楷體" w:hAnsi="標楷體" w:cs="BiauKai"/>
              </w:rPr>
              <w:t>30</w:t>
            </w:r>
            <w:r w:rsidRPr="00514D07">
              <w:rPr>
                <w:rFonts w:ascii="標楷體" w:eastAsia="標楷體" w:hAnsi="標楷體" w:cs="BiauKai"/>
                <w:color w:val="000000"/>
              </w:rPr>
              <w:t>~:</w:t>
            </w:r>
            <w:r w:rsidRPr="00514D07">
              <w:rPr>
                <w:rFonts w:ascii="標楷體" w:eastAsia="標楷體" w:hAnsi="標楷體" w:cs="BiauKai"/>
              </w:rPr>
              <w:t>14:20</w:t>
            </w:r>
          </w:p>
        </w:tc>
        <w:tc>
          <w:tcPr>
            <w:tcW w:w="4076"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jc w:val="center"/>
              <w:rPr>
                <w:rFonts w:ascii="標楷體" w:eastAsia="標楷體" w:hAnsi="標楷體" w:cs="標楷體"/>
              </w:rPr>
            </w:pPr>
            <w:r w:rsidRPr="00514D07">
              <w:rPr>
                <w:rFonts w:ascii="標楷體" w:eastAsia="標楷體" w:hAnsi="標楷體" w:cs="標楷體"/>
              </w:rPr>
              <w:t>性平法令與運作實務</w:t>
            </w:r>
          </w:p>
        </w:tc>
        <w:tc>
          <w:tcPr>
            <w:tcW w:w="2444"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jc w:val="center"/>
              <w:rPr>
                <w:rFonts w:ascii="標楷體" w:eastAsia="標楷體" w:hAnsi="標楷體" w:cs="標楷體"/>
              </w:rPr>
            </w:pPr>
            <w:r w:rsidRPr="00514D07">
              <w:rPr>
                <w:rFonts w:ascii="標楷體" w:eastAsia="標楷體" w:hAnsi="標楷體" w:cs="標楷體"/>
              </w:rPr>
              <w:t>黃木姻校長</w:t>
            </w:r>
          </w:p>
        </w:tc>
        <w:tc>
          <w:tcPr>
            <w:tcW w:w="958"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jc w:val="center"/>
              <w:rPr>
                <w:rFonts w:ascii="標楷體" w:eastAsia="標楷體" w:hAnsi="標楷體" w:cs="BiauKai"/>
                <w:color w:val="000000"/>
              </w:rPr>
            </w:pPr>
            <w:r w:rsidRPr="00514D07">
              <w:rPr>
                <w:rFonts w:ascii="標楷體" w:eastAsia="標楷體" w:hAnsi="標楷體" w:cs="BiauKai"/>
              </w:rPr>
              <w:t>外聘</w:t>
            </w:r>
          </w:p>
        </w:tc>
      </w:tr>
      <w:tr w:rsidR="00E061E9" w:rsidRPr="00514D07" w:rsidTr="00BE2AA0">
        <w:trPr>
          <w:trHeight w:val="565"/>
          <w:jc w:val="center"/>
        </w:trPr>
        <w:tc>
          <w:tcPr>
            <w:tcW w:w="1736"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rPr>
                <w:rFonts w:ascii="標楷體" w:eastAsia="標楷體" w:hAnsi="標楷體" w:cs="BiauKai"/>
                <w:color w:val="000000"/>
              </w:rPr>
            </w:pPr>
            <w:r w:rsidRPr="00514D07">
              <w:rPr>
                <w:rFonts w:ascii="標楷體" w:eastAsia="標楷體" w:hAnsi="標楷體" w:cs="BiauKai"/>
              </w:rPr>
              <w:t>14:20~14:30</w:t>
            </w:r>
          </w:p>
        </w:tc>
        <w:tc>
          <w:tcPr>
            <w:tcW w:w="4076"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jc w:val="center"/>
              <w:rPr>
                <w:rFonts w:ascii="標楷體" w:eastAsia="標楷體" w:hAnsi="標楷體" w:cs="標楷體"/>
              </w:rPr>
            </w:pPr>
            <w:r w:rsidRPr="00514D07">
              <w:rPr>
                <w:rFonts w:ascii="標楷體" w:eastAsia="標楷體" w:hAnsi="標楷體" w:cs="標楷體"/>
              </w:rPr>
              <w:t>休息</w:t>
            </w:r>
          </w:p>
        </w:tc>
        <w:tc>
          <w:tcPr>
            <w:tcW w:w="2444"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jc w:val="center"/>
              <w:rPr>
                <w:rFonts w:ascii="標楷體" w:eastAsia="標楷體" w:hAnsi="標楷體" w:cs="BiauKai"/>
              </w:rPr>
            </w:pPr>
            <w:r w:rsidRPr="00514D07">
              <w:rPr>
                <w:rFonts w:ascii="標楷體" w:eastAsia="標楷體" w:hAnsi="標楷體" w:cs="BiauKai"/>
              </w:rPr>
              <w:t>性平輔導團</w:t>
            </w:r>
          </w:p>
        </w:tc>
        <w:tc>
          <w:tcPr>
            <w:tcW w:w="958"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E061E9">
            <w:pPr>
              <w:spacing w:line="276" w:lineRule="auto"/>
              <w:jc w:val="center"/>
              <w:rPr>
                <w:rFonts w:ascii="標楷體" w:eastAsia="標楷體" w:hAnsi="標楷體" w:cs="BiauKai"/>
                <w:color w:val="000000"/>
              </w:rPr>
            </w:pPr>
          </w:p>
        </w:tc>
      </w:tr>
      <w:tr w:rsidR="00E061E9" w:rsidRPr="00514D07">
        <w:trPr>
          <w:trHeight w:val="540"/>
          <w:jc w:val="center"/>
        </w:trPr>
        <w:tc>
          <w:tcPr>
            <w:tcW w:w="1736"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rPr>
                <w:rFonts w:ascii="標楷體" w:eastAsia="標楷體" w:hAnsi="標楷體" w:cs="BiauKai"/>
                <w:color w:val="000000"/>
              </w:rPr>
            </w:pPr>
            <w:r w:rsidRPr="00514D07">
              <w:rPr>
                <w:rFonts w:ascii="標楷體" w:eastAsia="標楷體" w:hAnsi="標楷體" w:cs="BiauKai"/>
                <w:color w:val="000000"/>
              </w:rPr>
              <w:t>1</w:t>
            </w:r>
            <w:r w:rsidRPr="00514D07">
              <w:rPr>
                <w:rFonts w:ascii="標楷體" w:eastAsia="標楷體" w:hAnsi="標楷體" w:cs="BiauKai"/>
              </w:rPr>
              <w:t>4</w:t>
            </w:r>
            <w:r w:rsidRPr="00514D07">
              <w:rPr>
                <w:rFonts w:ascii="標楷體" w:eastAsia="標楷體" w:hAnsi="標楷體" w:cs="BiauKai"/>
                <w:color w:val="000000"/>
              </w:rPr>
              <w:t>:</w:t>
            </w:r>
            <w:r w:rsidRPr="00514D07">
              <w:rPr>
                <w:rFonts w:ascii="標楷體" w:eastAsia="標楷體" w:hAnsi="標楷體" w:cs="BiauKai"/>
              </w:rPr>
              <w:t>3</w:t>
            </w:r>
            <w:r w:rsidRPr="00514D07">
              <w:rPr>
                <w:rFonts w:ascii="標楷體" w:eastAsia="標楷體" w:hAnsi="標楷體" w:cs="BiauKai"/>
                <w:color w:val="000000"/>
              </w:rPr>
              <w:t>0~1</w:t>
            </w:r>
            <w:r w:rsidRPr="00514D07">
              <w:rPr>
                <w:rFonts w:ascii="標楷體" w:eastAsia="標楷體" w:hAnsi="標楷體" w:cs="BiauKai"/>
              </w:rPr>
              <w:t>5</w:t>
            </w:r>
            <w:r w:rsidRPr="00514D07">
              <w:rPr>
                <w:rFonts w:ascii="標楷體" w:eastAsia="標楷體" w:hAnsi="標楷體" w:cs="BiauKai"/>
                <w:color w:val="000000"/>
              </w:rPr>
              <w:t>:</w:t>
            </w:r>
            <w:r w:rsidRPr="00514D07">
              <w:rPr>
                <w:rFonts w:ascii="標楷體" w:eastAsia="標楷體" w:hAnsi="標楷體" w:cs="BiauKai"/>
              </w:rPr>
              <w:t>2</w:t>
            </w:r>
            <w:r w:rsidRPr="00514D07">
              <w:rPr>
                <w:rFonts w:ascii="標楷體" w:eastAsia="標楷體" w:hAnsi="標楷體" w:cs="BiauKai"/>
                <w:color w:val="000000"/>
              </w:rPr>
              <w:t>0</w:t>
            </w:r>
          </w:p>
        </w:tc>
        <w:tc>
          <w:tcPr>
            <w:tcW w:w="4076"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jc w:val="center"/>
              <w:rPr>
                <w:rFonts w:ascii="標楷體" w:eastAsia="標楷體" w:hAnsi="標楷體" w:cs="標楷體"/>
              </w:rPr>
            </w:pPr>
            <w:r w:rsidRPr="00514D07">
              <w:rPr>
                <w:rFonts w:ascii="標楷體" w:eastAsia="標楷體" w:hAnsi="標楷體" w:cs="標楷體"/>
              </w:rPr>
              <w:t>性平法令與運作實務</w:t>
            </w:r>
          </w:p>
        </w:tc>
        <w:tc>
          <w:tcPr>
            <w:tcW w:w="2444"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jc w:val="center"/>
              <w:rPr>
                <w:rFonts w:ascii="標楷體" w:eastAsia="標楷體" w:hAnsi="標楷體" w:cs="標楷體"/>
              </w:rPr>
            </w:pPr>
            <w:r w:rsidRPr="00514D07">
              <w:rPr>
                <w:rFonts w:ascii="標楷體" w:eastAsia="標楷體" w:hAnsi="標楷體" w:cs="標楷體"/>
              </w:rPr>
              <w:t xml:space="preserve"> </w:t>
            </w:r>
            <w:r w:rsidRPr="00514D07">
              <w:rPr>
                <w:rFonts w:ascii="標楷體" w:eastAsia="標楷體" w:hAnsi="標楷體" w:cs="標楷體"/>
              </w:rPr>
              <w:t>黃木姻校長</w:t>
            </w:r>
          </w:p>
        </w:tc>
        <w:tc>
          <w:tcPr>
            <w:tcW w:w="958"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jc w:val="center"/>
              <w:rPr>
                <w:rFonts w:ascii="標楷體" w:eastAsia="標楷體" w:hAnsi="標楷體" w:cs="BiauKai"/>
                <w:color w:val="000000"/>
              </w:rPr>
            </w:pPr>
            <w:r w:rsidRPr="00514D07">
              <w:rPr>
                <w:rFonts w:ascii="標楷體" w:eastAsia="標楷體" w:hAnsi="標楷體" w:cs="BiauKai"/>
              </w:rPr>
              <w:t>外聘</w:t>
            </w:r>
          </w:p>
        </w:tc>
      </w:tr>
      <w:tr w:rsidR="00E061E9" w:rsidRPr="00514D07" w:rsidTr="00BE2AA0">
        <w:trPr>
          <w:trHeight w:val="425"/>
          <w:jc w:val="center"/>
        </w:trPr>
        <w:tc>
          <w:tcPr>
            <w:tcW w:w="1736"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rPr>
                <w:rFonts w:ascii="標楷體" w:eastAsia="標楷體" w:hAnsi="標楷體" w:cs="BiauKai"/>
                <w:color w:val="000000"/>
              </w:rPr>
            </w:pPr>
            <w:r w:rsidRPr="00514D07">
              <w:rPr>
                <w:rFonts w:ascii="標楷體" w:eastAsia="標楷體" w:hAnsi="標楷體" w:cs="BiauKai"/>
                <w:color w:val="000000"/>
              </w:rPr>
              <w:t>1</w:t>
            </w:r>
            <w:r w:rsidRPr="00514D07">
              <w:rPr>
                <w:rFonts w:ascii="標楷體" w:eastAsia="標楷體" w:hAnsi="標楷體" w:cs="BiauKai"/>
              </w:rPr>
              <w:t>5</w:t>
            </w:r>
            <w:r w:rsidRPr="00514D07">
              <w:rPr>
                <w:rFonts w:ascii="標楷體" w:eastAsia="標楷體" w:hAnsi="標楷體" w:cs="BiauKai"/>
                <w:color w:val="000000"/>
              </w:rPr>
              <w:t>:</w:t>
            </w:r>
            <w:r w:rsidRPr="00514D07">
              <w:rPr>
                <w:rFonts w:ascii="標楷體" w:eastAsia="標楷體" w:hAnsi="標楷體" w:cs="BiauKai"/>
              </w:rPr>
              <w:t>2</w:t>
            </w:r>
            <w:r w:rsidRPr="00514D07">
              <w:rPr>
                <w:rFonts w:ascii="標楷體" w:eastAsia="標楷體" w:hAnsi="標楷體" w:cs="BiauKai"/>
                <w:color w:val="000000"/>
              </w:rPr>
              <w:t>0~1</w:t>
            </w:r>
            <w:r w:rsidRPr="00514D07">
              <w:rPr>
                <w:rFonts w:ascii="標楷體" w:eastAsia="標楷體" w:hAnsi="標楷體" w:cs="BiauKai"/>
              </w:rPr>
              <w:t>5</w:t>
            </w:r>
            <w:r w:rsidRPr="00514D07">
              <w:rPr>
                <w:rFonts w:ascii="標楷體" w:eastAsia="標楷體" w:hAnsi="標楷體" w:cs="BiauKai"/>
                <w:color w:val="000000"/>
              </w:rPr>
              <w:t>:</w:t>
            </w:r>
            <w:r w:rsidRPr="00514D07">
              <w:rPr>
                <w:rFonts w:ascii="標楷體" w:eastAsia="標楷體" w:hAnsi="標楷體" w:cs="BiauKai"/>
              </w:rPr>
              <w:t>3</w:t>
            </w:r>
            <w:r w:rsidRPr="00514D07">
              <w:rPr>
                <w:rFonts w:ascii="標楷體" w:eastAsia="標楷體" w:hAnsi="標楷體" w:cs="BiauKai"/>
                <w:color w:val="000000"/>
              </w:rPr>
              <w:t>0</w:t>
            </w:r>
          </w:p>
        </w:tc>
        <w:tc>
          <w:tcPr>
            <w:tcW w:w="4076"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jc w:val="center"/>
              <w:rPr>
                <w:rFonts w:ascii="標楷體" w:eastAsia="標楷體" w:hAnsi="標楷體" w:cs="標楷體"/>
              </w:rPr>
            </w:pPr>
            <w:r w:rsidRPr="00514D07">
              <w:rPr>
                <w:rFonts w:ascii="標楷體" w:eastAsia="標楷體" w:hAnsi="標楷體" w:cs="標楷體"/>
              </w:rPr>
              <w:t>休息</w:t>
            </w:r>
          </w:p>
        </w:tc>
        <w:tc>
          <w:tcPr>
            <w:tcW w:w="2444"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jc w:val="center"/>
              <w:rPr>
                <w:rFonts w:ascii="標楷體" w:eastAsia="標楷體" w:hAnsi="標楷體" w:cs="標楷體"/>
              </w:rPr>
            </w:pPr>
            <w:r w:rsidRPr="00514D07">
              <w:rPr>
                <w:rFonts w:ascii="標楷體" w:eastAsia="標楷體" w:hAnsi="標楷體" w:cs="BiauKai"/>
              </w:rPr>
              <w:t>性平輔導團</w:t>
            </w:r>
          </w:p>
        </w:tc>
        <w:tc>
          <w:tcPr>
            <w:tcW w:w="958"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E061E9">
            <w:pPr>
              <w:spacing w:line="276" w:lineRule="auto"/>
              <w:jc w:val="center"/>
              <w:rPr>
                <w:rFonts w:ascii="標楷體" w:eastAsia="標楷體" w:hAnsi="標楷體" w:cs="BiauKai"/>
                <w:color w:val="000000"/>
              </w:rPr>
            </w:pPr>
          </w:p>
        </w:tc>
      </w:tr>
      <w:tr w:rsidR="00E061E9" w:rsidRPr="00514D07">
        <w:trPr>
          <w:trHeight w:val="540"/>
          <w:jc w:val="center"/>
        </w:trPr>
        <w:tc>
          <w:tcPr>
            <w:tcW w:w="1736"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rPr>
                <w:rFonts w:ascii="標楷體" w:eastAsia="標楷體" w:hAnsi="標楷體" w:cs="BiauKai"/>
              </w:rPr>
            </w:pPr>
            <w:r w:rsidRPr="00514D07">
              <w:rPr>
                <w:rFonts w:ascii="標楷體" w:eastAsia="標楷體" w:hAnsi="標楷體" w:cs="BiauKai"/>
              </w:rPr>
              <w:t>15:30~16:20</w:t>
            </w:r>
          </w:p>
        </w:tc>
        <w:tc>
          <w:tcPr>
            <w:tcW w:w="4076"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jc w:val="center"/>
              <w:rPr>
                <w:rFonts w:ascii="標楷體" w:eastAsia="標楷體" w:hAnsi="標楷體" w:cs="標楷體"/>
              </w:rPr>
            </w:pPr>
            <w:r w:rsidRPr="00514D07">
              <w:rPr>
                <w:rFonts w:ascii="標楷體" w:eastAsia="標楷體" w:hAnsi="標楷體" w:cs="標楷體"/>
              </w:rPr>
              <w:t>性平法令與運作實務</w:t>
            </w:r>
          </w:p>
        </w:tc>
        <w:tc>
          <w:tcPr>
            <w:tcW w:w="2444"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jc w:val="center"/>
              <w:rPr>
                <w:rFonts w:ascii="標楷體" w:eastAsia="標楷體" w:hAnsi="標楷體" w:cs="標楷體"/>
              </w:rPr>
            </w:pPr>
            <w:r w:rsidRPr="00514D07">
              <w:rPr>
                <w:rFonts w:ascii="標楷體" w:eastAsia="標楷體" w:hAnsi="標楷體" w:cs="標楷體"/>
              </w:rPr>
              <w:t>黃木姻校長</w:t>
            </w:r>
          </w:p>
        </w:tc>
        <w:tc>
          <w:tcPr>
            <w:tcW w:w="958"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jc w:val="center"/>
              <w:rPr>
                <w:rFonts w:ascii="標楷體" w:eastAsia="標楷體" w:hAnsi="標楷體" w:cs="BiauKai"/>
                <w:color w:val="000000"/>
              </w:rPr>
            </w:pPr>
            <w:r w:rsidRPr="00514D07">
              <w:rPr>
                <w:rFonts w:ascii="標楷體" w:eastAsia="標楷體" w:hAnsi="標楷體" w:cs="BiauKai"/>
              </w:rPr>
              <w:t>外聘</w:t>
            </w:r>
          </w:p>
        </w:tc>
      </w:tr>
      <w:tr w:rsidR="00E061E9" w:rsidRPr="00514D07">
        <w:trPr>
          <w:trHeight w:val="540"/>
          <w:jc w:val="center"/>
        </w:trPr>
        <w:tc>
          <w:tcPr>
            <w:tcW w:w="1736"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rPr>
                <w:rFonts w:ascii="標楷體" w:eastAsia="標楷體" w:hAnsi="標楷體" w:cs="BiauKai"/>
              </w:rPr>
            </w:pPr>
            <w:r w:rsidRPr="00514D07">
              <w:rPr>
                <w:rFonts w:ascii="標楷體" w:eastAsia="標楷體" w:hAnsi="標楷體" w:cs="BiauKai"/>
              </w:rPr>
              <w:t>16:20~16:30</w:t>
            </w:r>
          </w:p>
        </w:tc>
        <w:tc>
          <w:tcPr>
            <w:tcW w:w="4076"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jc w:val="center"/>
              <w:rPr>
                <w:rFonts w:ascii="標楷體" w:eastAsia="標楷體" w:hAnsi="標楷體" w:cs="標楷體"/>
              </w:rPr>
            </w:pPr>
            <w:r w:rsidRPr="00514D07">
              <w:rPr>
                <w:rFonts w:ascii="標楷體" w:eastAsia="標楷體" w:hAnsi="標楷體" w:cs="標楷體"/>
              </w:rPr>
              <w:t>綜合座談</w:t>
            </w:r>
          </w:p>
        </w:tc>
        <w:tc>
          <w:tcPr>
            <w:tcW w:w="2444"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063697">
            <w:pPr>
              <w:spacing w:line="276" w:lineRule="auto"/>
              <w:jc w:val="center"/>
              <w:rPr>
                <w:rFonts w:ascii="標楷體" w:eastAsia="標楷體" w:hAnsi="標楷體" w:cs="標楷體"/>
              </w:rPr>
            </w:pPr>
            <w:r w:rsidRPr="00514D07">
              <w:rPr>
                <w:rFonts w:ascii="標楷體" w:eastAsia="標楷體" w:hAnsi="標楷體" w:cs="BiauKai"/>
              </w:rPr>
              <w:t>性平輔導團</w:t>
            </w:r>
          </w:p>
        </w:tc>
        <w:tc>
          <w:tcPr>
            <w:tcW w:w="958" w:type="dxa"/>
            <w:tcBorders>
              <w:top w:val="single" w:sz="4" w:space="0" w:color="000000"/>
              <w:left w:val="single" w:sz="4" w:space="0" w:color="000000"/>
              <w:bottom w:val="single" w:sz="4" w:space="0" w:color="000000"/>
              <w:right w:val="single" w:sz="4" w:space="0" w:color="000000"/>
            </w:tcBorders>
            <w:vAlign w:val="center"/>
          </w:tcPr>
          <w:p w:rsidR="00E061E9" w:rsidRPr="00514D07" w:rsidRDefault="00E061E9">
            <w:pPr>
              <w:spacing w:line="276" w:lineRule="auto"/>
              <w:jc w:val="center"/>
              <w:rPr>
                <w:rFonts w:ascii="標楷體" w:eastAsia="標楷體" w:hAnsi="標楷體" w:cs="BiauKai"/>
              </w:rPr>
            </w:pPr>
          </w:p>
        </w:tc>
      </w:tr>
    </w:tbl>
    <w:p w:rsidR="00E061E9" w:rsidRPr="00514D07" w:rsidRDefault="00063697">
      <w:pPr>
        <w:widowControl/>
        <w:spacing w:before="120" w:line="276" w:lineRule="auto"/>
        <w:rPr>
          <w:rFonts w:ascii="標楷體" w:eastAsia="標楷體" w:hAnsi="標楷體" w:cs="BiauKai"/>
          <w:color w:val="000000"/>
        </w:rPr>
      </w:pPr>
      <w:r w:rsidRPr="00514D07">
        <w:rPr>
          <w:rFonts w:ascii="標楷體" w:eastAsia="標楷體" w:hAnsi="標楷體" w:cs="BiauKai"/>
          <w:b/>
        </w:rPr>
        <w:lastRenderedPageBreak/>
        <w:t>柒</w:t>
      </w:r>
      <w:r w:rsidRPr="00514D07">
        <w:rPr>
          <w:rFonts w:ascii="標楷體" w:eastAsia="標楷體" w:hAnsi="標楷體" w:cs="BiauKai"/>
          <w:b/>
          <w:color w:val="000000"/>
        </w:rPr>
        <w:t>、經費來源與概算：</w:t>
      </w:r>
      <w:r w:rsidRPr="00514D07">
        <w:rPr>
          <w:rFonts w:ascii="標楷體" w:eastAsia="標楷體" w:hAnsi="標楷體" w:cs="BiauKai"/>
          <w:color w:val="000000"/>
        </w:rPr>
        <w:t>「教育部補助直轄市、縣</w:t>
      </w:r>
      <w:r w:rsidRPr="00514D07">
        <w:rPr>
          <w:rFonts w:ascii="標楷體" w:eastAsia="標楷體" w:hAnsi="標楷體" w:cs="BiauKai"/>
          <w:color w:val="000000"/>
        </w:rPr>
        <w:t>(</w:t>
      </w:r>
      <w:r w:rsidRPr="00514D07">
        <w:rPr>
          <w:rFonts w:ascii="標楷體" w:eastAsia="標楷體" w:hAnsi="標楷體" w:cs="BiauKai"/>
          <w:color w:val="000000"/>
        </w:rPr>
        <w:t>市</w:t>
      </w:r>
      <w:r w:rsidRPr="00514D07">
        <w:rPr>
          <w:rFonts w:ascii="標楷體" w:eastAsia="標楷體" w:hAnsi="標楷體" w:cs="BiauKai"/>
          <w:color w:val="000000"/>
        </w:rPr>
        <w:t>)</w:t>
      </w:r>
      <w:r w:rsidRPr="00514D07">
        <w:rPr>
          <w:rFonts w:ascii="標楷體" w:eastAsia="標楷體" w:hAnsi="標楷體" w:cs="BiauKai"/>
          <w:color w:val="000000"/>
        </w:rPr>
        <w:t>政府精進國民中學及國民小學教師教學專業與課程品質作業要點」補助</w:t>
      </w:r>
      <w:r w:rsidRPr="00514D07">
        <w:rPr>
          <w:rFonts w:ascii="標楷體" w:eastAsia="標楷體" w:hAnsi="標楷體" w:cs="BiauKai"/>
          <w:color w:val="000000"/>
        </w:rPr>
        <w:t xml:space="preserve"> </w:t>
      </w:r>
    </w:p>
    <w:p w:rsidR="00E061E9" w:rsidRPr="00514D07" w:rsidRDefault="00063697">
      <w:pPr>
        <w:widowControl/>
        <w:spacing w:before="120" w:line="276" w:lineRule="auto"/>
        <w:rPr>
          <w:rFonts w:ascii="標楷體" w:eastAsia="標楷體" w:hAnsi="標楷體" w:cs="BiauKai"/>
          <w:b/>
          <w:color w:val="000000"/>
        </w:rPr>
      </w:pPr>
      <w:r w:rsidRPr="00514D07">
        <w:rPr>
          <w:rFonts w:ascii="標楷體" w:eastAsia="標楷體" w:hAnsi="標楷體" w:cs="BiauKai"/>
          <w:b/>
        </w:rPr>
        <w:t>捌</w:t>
      </w:r>
      <w:r w:rsidRPr="00514D07">
        <w:rPr>
          <w:rFonts w:ascii="標楷體" w:eastAsia="標楷體" w:hAnsi="標楷體" w:cs="BiauKai"/>
          <w:b/>
          <w:color w:val="000000"/>
        </w:rPr>
        <w:t>、預期成效</w:t>
      </w:r>
    </w:p>
    <w:p w:rsidR="00E061E9" w:rsidRPr="00514D07" w:rsidRDefault="00063697">
      <w:pPr>
        <w:spacing w:line="276" w:lineRule="auto"/>
        <w:jc w:val="both"/>
        <w:rPr>
          <w:rFonts w:ascii="標楷體" w:eastAsia="標楷體" w:hAnsi="標楷體" w:cs="標楷體"/>
        </w:rPr>
      </w:pPr>
      <w:r w:rsidRPr="00514D07">
        <w:rPr>
          <w:rFonts w:ascii="標楷體" w:eastAsia="標楷體" w:hAnsi="標楷體" w:cs="BiauKai"/>
        </w:rPr>
        <w:t>（</w:t>
      </w:r>
      <w:r w:rsidRPr="00514D07">
        <w:rPr>
          <w:rFonts w:ascii="標楷體" w:eastAsia="標楷體" w:hAnsi="標楷體" w:cs="BiauKai"/>
          <w:color w:val="000000"/>
        </w:rPr>
        <w:t>一</w:t>
      </w:r>
      <w:r w:rsidRPr="00514D07">
        <w:rPr>
          <w:rFonts w:ascii="標楷體" w:eastAsia="標楷體" w:hAnsi="標楷體" w:cs="BiauKai"/>
        </w:rPr>
        <w:t>）</w:t>
      </w:r>
      <w:r w:rsidRPr="00514D07">
        <w:rPr>
          <w:rFonts w:ascii="標楷體" w:eastAsia="標楷體" w:hAnsi="標楷體" w:cs="標楷體"/>
        </w:rPr>
        <w:t>本場次參與人數約</w:t>
      </w:r>
      <w:r w:rsidRPr="00514D07">
        <w:rPr>
          <w:rFonts w:ascii="標楷體" w:eastAsia="標楷體" w:hAnsi="標楷體" w:cs="標楷體"/>
        </w:rPr>
        <w:t>150</w:t>
      </w:r>
      <w:r w:rsidRPr="00514D07">
        <w:rPr>
          <w:rFonts w:ascii="標楷體" w:eastAsia="標楷體" w:hAnsi="標楷體" w:cs="標楷體"/>
        </w:rPr>
        <w:t>人次。</w:t>
      </w:r>
      <w:r w:rsidRPr="00514D07">
        <w:rPr>
          <w:rFonts w:ascii="標楷體" w:eastAsia="標楷體" w:hAnsi="標楷體" w:cs="標楷體"/>
        </w:rPr>
        <w:t xml:space="preserve"> </w:t>
      </w:r>
    </w:p>
    <w:p w:rsidR="00E061E9" w:rsidRPr="00514D07" w:rsidRDefault="00063697">
      <w:pPr>
        <w:spacing w:line="276" w:lineRule="auto"/>
        <w:rPr>
          <w:rFonts w:ascii="標楷體" w:eastAsia="標楷體" w:hAnsi="標楷體" w:cs="標楷體"/>
        </w:rPr>
      </w:pPr>
      <w:r w:rsidRPr="00514D07">
        <w:rPr>
          <w:rFonts w:ascii="標楷體" w:eastAsia="標楷體" w:hAnsi="標楷體" w:cs="標楷體"/>
        </w:rPr>
        <w:t>（二）能瞭解該校在推動性平教育的問題，並透過輔導諮詢服務，與各校教師代表交流分享新知，提昇教師性平素養導向融入教學與評量之能力。</w:t>
      </w:r>
    </w:p>
    <w:p w:rsidR="00E061E9" w:rsidRPr="00514D07" w:rsidRDefault="00E061E9">
      <w:pPr>
        <w:spacing w:line="276" w:lineRule="auto"/>
        <w:jc w:val="both"/>
        <w:rPr>
          <w:rFonts w:ascii="標楷體" w:eastAsia="標楷體" w:hAnsi="標楷體" w:cs="BiauKai"/>
        </w:rPr>
      </w:pPr>
    </w:p>
    <w:p w:rsidR="00E061E9" w:rsidRPr="00514D07" w:rsidRDefault="00063697">
      <w:pPr>
        <w:spacing w:before="120" w:line="276" w:lineRule="auto"/>
        <w:rPr>
          <w:rFonts w:ascii="標楷體" w:eastAsia="標楷體" w:hAnsi="標楷體" w:cs="BiauKai"/>
          <w:color w:val="000000"/>
        </w:rPr>
      </w:pPr>
      <w:r w:rsidRPr="00514D07">
        <w:rPr>
          <w:rFonts w:ascii="標楷體" w:eastAsia="標楷體" w:hAnsi="標楷體" w:cs="BiauKai"/>
          <w:b/>
        </w:rPr>
        <w:t>玖</w:t>
      </w:r>
      <w:r w:rsidRPr="00514D07">
        <w:rPr>
          <w:rFonts w:ascii="標楷體" w:eastAsia="標楷體" w:hAnsi="標楷體" w:cs="BiauKai"/>
          <w:b/>
          <w:color w:val="000000"/>
        </w:rPr>
        <w:t>、研習時數：</w:t>
      </w:r>
      <w:r w:rsidRPr="00514D07">
        <w:rPr>
          <w:rFonts w:ascii="標楷體" w:eastAsia="標楷體" w:hAnsi="標楷體" w:cs="標楷體"/>
        </w:rPr>
        <w:t>全程參與人員依規定核予研習時數</w:t>
      </w:r>
      <w:r w:rsidRPr="00514D07">
        <w:rPr>
          <w:rFonts w:ascii="標楷體" w:eastAsia="標楷體" w:hAnsi="標楷體" w:cs="標楷體"/>
        </w:rPr>
        <w:t>3</w:t>
      </w:r>
      <w:r w:rsidRPr="00514D07">
        <w:rPr>
          <w:rFonts w:ascii="標楷體" w:eastAsia="標楷體" w:hAnsi="標楷體" w:cs="標楷體"/>
        </w:rPr>
        <w:t>小時。</w:t>
      </w:r>
    </w:p>
    <w:p w:rsidR="00E061E9" w:rsidRPr="00514D07" w:rsidRDefault="00063697">
      <w:pPr>
        <w:spacing w:before="120" w:line="276" w:lineRule="auto"/>
        <w:ind w:left="2046" w:hanging="2046"/>
        <w:rPr>
          <w:rFonts w:ascii="標楷體" w:eastAsia="標楷體" w:hAnsi="標楷體" w:cs="BiauKai"/>
          <w:b/>
          <w:color w:val="000000"/>
        </w:rPr>
      </w:pPr>
      <w:r w:rsidRPr="00514D07">
        <w:rPr>
          <w:rFonts w:ascii="標楷體" w:eastAsia="標楷體" w:hAnsi="標楷體" w:cs="BiauKai"/>
          <w:b/>
        </w:rPr>
        <w:t>拾</w:t>
      </w:r>
      <w:r w:rsidRPr="00514D07">
        <w:rPr>
          <w:rFonts w:ascii="標楷體" w:eastAsia="標楷體" w:hAnsi="標楷體" w:cs="BiauKai"/>
          <w:b/>
          <w:color w:val="000000"/>
        </w:rPr>
        <w:t>、本計畫經核定後實施，修正時亦同</w:t>
      </w:r>
    </w:p>
    <w:p w:rsidR="00E061E9" w:rsidRPr="00514D07" w:rsidRDefault="00063697">
      <w:pPr>
        <w:spacing w:before="120" w:line="276" w:lineRule="auto"/>
        <w:ind w:left="2046" w:hanging="2046"/>
        <w:rPr>
          <w:rFonts w:ascii="標楷體" w:eastAsia="標楷體" w:hAnsi="標楷體" w:cs="BiauKai"/>
          <w:b/>
        </w:rPr>
      </w:pPr>
      <w:r w:rsidRPr="00514D07">
        <w:rPr>
          <w:rFonts w:ascii="標楷體" w:eastAsia="標楷體" w:hAnsi="標楷體" w:cs="BiauKai"/>
          <w:b/>
        </w:rPr>
        <w:t>拾壹、獎勵</w:t>
      </w:r>
    </w:p>
    <w:p w:rsidR="00E061E9" w:rsidRPr="00514D07" w:rsidRDefault="00063697">
      <w:pPr>
        <w:spacing w:before="120" w:line="276" w:lineRule="auto"/>
        <w:ind w:left="2046" w:hanging="2046"/>
        <w:rPr>
          <w:rFonts w:ascii="標楷體" w:eastAsia="標楷體" w:hAnsi="標楷體" w:cs="BiauKai"/>
        </w:rPr>
      </w:pPr>
      <w:r w:rsidRPr="00514D07">
        <w:rPr>
          <w:rFonts w:ascii="標楷體" w:eastAsia="標楷體" w:hAnsi="標楷體" w:cs="BiauKai"/>
        </w:rPr>
        <w:t>辦理研習活動有功人員依嘉義縣國民中小學校長教師職員獎勵基準規定予以敘獎。</w:t>
      </w:r>
      <w:r w:rsidRPr="00514D07">
        <w:rPr>
          <w:rFonts w:ascii="標楷體" w:eastAsia="標楷體" w:hAnsi="標楷體" w:cs="BiauKai"/>
        </w:rPr>
        <w:t xml:space="preserve"> </w:t>
      </w:r>
    </w:p>
    <w:p w:rsidR="00E061E9" w:rsidRPr="00514D07" w:rsidRDefault="00E061E9">
      <w:pPr>
        <w:spacing w:before="120" w:line="276" w:lineRule="auto"/>
        <w:ind w:left="2046" w:hanging="2046"/>
        <w:rPr>
          <w:rFonts w:ascii="標楷體" w:eastAsia="標楷體" w:hAnsi="標楷體" w:cs="BiauKai"/>
          <w:b/>
        </w:rPr>
      </w:pPr>
    </w:p>
    <w:p w:rsidR="00E061E9" w:rsidRPr="00514D07" w:rsidRDefault="00063697">
      <w:pPr>
        <w:spacing w:line="276" w:lineRule="auto"/>
        <w:jc w:val="both"/>
        <w:rPr>
          <w:rFonts w:ascii="標楷體" w:eastAsia="標楷體" w:hAnsi="標楷體" w:cs="BiauKai"/>
          <w:color w:val="000000"/>
        </w:rPr>
      </w:pPr>
      <w:r w:rsidRPr="00514D07">
        <w:rPr>
          <w:rFonts w:ascii="標楷體" w:eastAsia="標楷體" w:hAnsi="標楷體" w:cs="BiauKai"/>
          <w:color w:val="000000"/>
        </w:rPr>
        <w:t>附件：嘉義縣國教輔導團</w:t>
      </w:r>
      <w:r w:rsidRPr="00514D07">
        <w:rPr>
          <w:rFonts w:ascii="標楷體" w:eastAsia="標楷體" w:hAnsi="標楷體" w:cs="BiauKai"/>
          <w:color w:val="000000"/>
        </w:rPr>
        <w:t>10</w:t>
      </w:r>
      <w:r w:rsidRPr="00514D07">
        <w:rPr>
          <w:rFonts w:ascii="標楷體" w:eastAsia="標楷體" w:hAnsi="標楷體" w:cs="BiauKai"/>
        </w:rPr>
        <w:t>8</w:t>
      </w:r>
      <w:r w:rsidRPr="00514D07">
        <w:rPr>
          <w:rFonts w:ascii="標楷體" w:eastAsia="標楷體" w:hAnsi="標楷體" w:cs="BiauKai"/>
          <w:color w:val="000000"/>
        </w:rPr>
        <w:t>學年度性別平等教育議題團員名冊</w:t>
      </w:r>
    </w:p>
    <w:tbl>
      <w:tblPr>
        <w:tblStyle w:val="a6"/>
        <w:tblW w:w="6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
        <w:gridCol w:w="360"/>
        <w:gridCol w:w="1480"/>
        <w:gridCol w:w="1780"/>
        <w:gridCol w:w="2560"/>
      </w:tblGrid>
      <w:tr w:rsidR="00E061E9" w:rsidRPr="00514D07">
        <w:trPr>
          <w:trHeight w:val="320"/>
        </w:trPr>
        <w:tc>
          <w:tcPr>
            <w:tcW w:w="320" w:type="dxa"/>
            <w:vMerge w:val="restart"/>
            <w:shd w:val="clear" w:color="auto" w:fill="auto"/>
            <w:vAlign w:val="center"/>
          </w:tcPr>
          <w:p w:rsidR="00E061E9" w:rsidRPr="00514D07" w:rsidRDefault="00063697">
            <w:pPr>
              <w:widowControl/>
              <w:rPr>
                <w:rFonts w:ascii="標楷體" w:eastAsia="標楷體" w:hAnsi="標楷體" w:cs="Arial"/>
              </w:rPr>
            </w:pPr>
            <w:r w:rsidRPr="00514D07">
              <w:rPr>
                <w:rFonts w:ascii="標楷體" w:eastAsia="標楷體" w:hAnsi="標楷體" w:cs="Arial Unicode MS"/>
              </w:rPr>
              <w:t>性</w:t>
            </w:r>
            <w:r w:rsidRPr="00514D07">
              <w:rPr>
                <w:rFonts w:ascii="標楷體" w:eastAsia="標楷體" w:hAnsi="標楷體" w:cs="Arial Unicode MS"/>
              </w:rPr>
              <w:br/>
            </w:r>
            <w:r w:rsidRPr="00514D07">
              <w:rPr>
                <w:rFonts w:ascii="標楷體" w:eastAsia="標楷體" w:hAnsi="標楷體" w:cs="Arial Unicode MS"/>
              </w:rPr>
              <w:t>別</w:t>
            </w:r>
            <w:r w:rsidRPr="00514D07">
              <w:rPr>
                <w:rFonts w:ascii="標楷體" w:eastAsia="標楷體" w:hAnsi="標楷體" w:cs="Arial Unicode MS"/>
              </w:rPr>
              <w:br/>
            </w:r>
            <w:r w:rsidRPr="00514D07">
              <w:rPr>
                <w:rFonts w:ascii="標楷體" w:eastAsia="標楷體" w:hAnsi="標楷體" w:cs="Arial Unicode MS"/>
              </w:rPr>
              <w:t>平</w:t>
            </w:r>
            <w:r w:rsidRPr="00514D07">
              <w:rPr>
                <w:rFonts w:ascii="標楷體" w:eastAsia="標楷體" w:hAnsi="標楷體" w:cs="Arial Unicode MS"/>
              </w:rPr>
              <w:br/>
            </w:r>
            <w:r w:rsidRPr="00514D07">
              <w:rPr>
                <w:rFonts w:ascii="標楷體" w:eastAsia="標楷體" w:hAnsi="標楷體" w:cs="Arial Unicode MS"/>
              </w:rPr>
              <w:t>等</w:t>
            </w:r>
          </w:p>
        </w:tc>
        <w:tc>
          <w:tcPr>
            <w:tcW w:w="360" w:type="dxa"/>
            <w:vMerge w:val="restart"/>
            <w:shd w:val="clear" w:color="auto" w:fill="auto"/>
            <w:vAlign w:val="center"/>
          </w:tcPr>
          <w:p w:rsidR="00E061E9" w:rsidRPr="00514D07" w:rsidRDefault="00063697">
            <w:pPr>
              <w:widowControl/>
              <w:jc w:val="center"/>
              <w:rPr>
                <w:rFonts w:ascii="標楷體" w:eastAsia="標楷體" w:hAnsi="標楷體" w:cs="MingLiu"/>
              </w:rPr>
            </w:pPr>
            <w:r w:rsidRPr="00514D07">
              <w:rPr>
                <w:rFonts w:ascii="標楷體" w:eastAsia="標楷體" w:hAnsi="標楷體" w:cs="MingLiu"/>
              </w:rPr>
              <w:t>國</w:t>
            </w:r>
            <w:r w:rsidRPr="00514D07">
              <w:rPr>
                <w:rFonts w:ascii="標楷體" w:eastAsia="標楷體" w:hAnsi="標楷體" w:cs="MingLiu"/>
              </w:rPr>
              <w:br/>
            </w:r>
            <w:r w:rsidRPr="00514D07">
              <w:rPr>
                <w:rFonts w:ascii="標楷體" w:eastAsia="標楷體" w:hAnsi="標楷體" w:cs="MingLiu"/>
              </w:rPr>
              <w:t>中</w:t>
            </w:r>
            <w:r w:rsidRPr="00514D07">
              <w:rPr>
                <w:rFonts w:ascii="標楷體" w:eastAsia="標楷體" w:hAnsi="標楷體" w:cs="MingLiu"/>
              </w:rPr>
              <w:br/>
            </w:r>
            <w:r w:rsidRPr="00514D07">
              <w:rPr>
                <w:rFonts w:ascii="標楷體" w:eastAsia="標楷體" w:hAnsi="標楷體" w:cs="MingLiu"/>
              </w:rPr>
              <w:t>小</w:t>
            </w:r>
            <w:r w:rsidRPr="00514D07">
              <w:rPr>
                <w:rFonts w:ascii="標楷體" w:eastAsia="標楷體" w:hAnsi="標楷體" w:cs="MingLiu"/>
              </w:rPr>
              <w:br/>
            </w:r>
            <w:r w:rsidRPr="00514D07">
              <w:rPr>
                <w:rFonts w:ascii="標楷體" w:eastAsia="標楷體" w:hAnsi="標楷體" w:cs="MingLiu"/>
              </w:rPr>
              <w:t>組</w:t>
            </w:r>
          </w:p>
        </w:tc>
        <w:tc>
          <w:tcPr>
            <w:tcW w:w="14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召集人</w:t>
            </w:r>
          </w:p>
        </w:tc>
        <w:tc>
          <w:tcPr>
            <w:tcW w:w="17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民雄國中</w:t>
            </w:r>
          </w:p>
        </w:tc>
        <w:tc>
          <w:tcPr>
            <w:tcW w:w="256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劉彥碩校長</w:t>
            </w:r>
          </w:p>
        </w:tc>
      </w:tr>
      <w:tr w:rsidR="00E061E9" w:rsidRPr="00514D07">
        <w:trPr>
          <w:trHeight w:val="320"/>
        </w:trPr>
        <w:tc>
          <w:tcPr>
            <w:tcW w:w="320" w:type="dxa"/>
            <w:vMerge/>
            <w:shd w:val="clear" w:color="auto" w:fill="auto"/>
            <w:vAlign w:val="center"/>
          </w:tcPr>
          <w:p w:rsidR="00E061E9" w:rsidRPr="00514D07" w:rsidRDefault="00E061E9">
            <w:pPr>
              <w:pBdr>
                <w:top w:val="nil"/>
                <w:left w:val="nil"/>
                <w:bottom w:val="nil"/>
                <w:right w:val="nil"/>
                <w:between w:val="nil"/>
              </w:pBdr>
              <w:rPr>
                <w:rFonts w:ascii="標楷體" w:eastAsia="標楷體" w:hAnsi="標楷體" w:cs="BiauKai"/>
                <w:color w:val="000000"/>
              </w:rPr>
            </w:pPr>
          </w:p>
        </w:tc>
        <w:tc>
          <w:tcPr>
            <w:tcW w:w="360" w:type="dxa"/>
            <w:vMerge/>
            <w:shd w:val="clear" w:color="auto" w:fill="auto"/>
            <w:vAlign w:val="center"/>
          </w:tcPr>
          <w:p w:rsidR="00E061E9" w:rsidRPr="00514D07" w:rsidRDefault="00E061E9">
            <w:pPr>
              <w:pBdr>
                <w:top w:val="nil"/>
                <w:left w:val="nil"/>
                <w:bottom w:val="nil"/>
                <w:right w:val="nil"/>
                <w:between w:val="nil"/>
              </w:pBdr>
              <w:rPr>
                <w:rFonts w:ascii="標楷體" w:eastAsia="標楷體" w:hAnsi="標楷體" w:cs="BiauKai"/>
                <w:color w:val="000000"/>
              </w:rPr>
            </w:pPr>
          </w:p>
        </w:tc>
        <w:tc>
          <w:tcPr>
            <w:tcW w:w="14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副召集人</w:t>
            </w:r>
          </w:p>
        </w:tc>
        <w:tc>
          <w:tcPr>
            <w:tcW w:w="17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平林國小</w:t>
            </w:r>
          </w:p>
        </w:tc>
        <w:tc>
          <w:tcPr>
            <w:tcW w:w="256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胡協豐校長</w:t>
            </w:r>
          </w:p>
        </w:tc>
      </w:tr>
      <w:tr w:rsidR="00E061E9" w:rsidRPr="00514D07">
        <w:trPr>
          <w:trHeight w:val="320"/>
        </w:trPr>
        <w:tc>
          <w:tcPr>
            <w:tcW w:w="320" w:type="dxa"/>
            <w:vMerge/>
            <w:shd w:val="clear" w:color="auto" w:fill="auto"/>
            <w:vAlign w:val="center"/>
          </w:tcPr>
          <w:p w:rsidR="00E061E9" w:rsidRPr="00514D07" w:rsidRDefault="00E061E9">
            <w:pPr>
              <w:pBdr>
                <w:top w:val="nil"/>
                <w:left w:val="nil"/>
                <w:bottom w:val="nil"/>
                <w:right w:val="nil"/>
                <w:between w:val="nil"/>
              </w:pBdr>
              <w:rPr>
                <w:rFonts w:ascii="標楷體" w:eastAsia="標楷體" w:hAnsi="標楷體" w:cs="BiauKai"/>
                <w:color w:val="000000"/>
              </w:rPr>
            </w:pPr>
          </w:p>
        </w:tc>
        <w:tc>
          <w:tcPr>
            <w:tcW w:w="360" w:type="dxa"/>
            <w:vMerge/>
            <w:shd w:val="clear" w:color="auto" w:fill="auto"/>
            <w:vAlign w:val="center"/>
          </w:tcPr>
          <w:p w:rsidR="00E061E9" w:rsidRPr="00514D07" w:rsidRDefault="00E061E9">
            <w:pPr>
              <w:pBdr>
                <w:top w:val="nil"/>
                <w:left w:val="nil"/>
                <w:bottom w:val="nil"/>
                <w:right w:val="nil"/>
                <w:between w:val="nil"/>
              </w:pBdr>
              <w:rPr>
                <w:rFonts w:ascii="標楷體" w:eastAsia="標楷體" w:hAnsi="標楷體" w:cs="BiauKai"/>
                <w:color w:val="000000"/>
              </w:rPr>
            </w:pPr>
          </w:p>
        </w:tc>
        <w:tc>
          <w:tcPr>
            <w:tcW w:w="14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副召集人</w:t>
            </w:r>
          </w:p>
        </w:tc>
        <w:tc>
          <w:tcPr>
            <w:tcW w:w="17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菁埔國小</w:t>
            </w:r>
          </w:p>
        </w:tc>
        <w:tc>
          <w:tcPr>
            <w:tcW w:w="256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劉麗吟校長</w:t>
            </w:r>
          </w:p>
        </w:tc>
      </w:tr>
      <w:tr w:rsidR="00E061E9" w:rsidRPr="00514D07">
        <w:trPr>
          <w:trHeight w:val="320"/>
        </w:trPr>
        <w:tc>
          <w:tcPr>
            <w:tcW w:w="320" w:type="dxa"/>
            <w:vMerge/>
            <w:shd w:val="clear" w:color="auto" w:fill="auto"/>
            <w:vAlign w:val="center"/>
          </w:tcPr>
          <w:p w:rsidR="00E061E9" w:rsidRPr="00514D07" w:rsidRDefault="00E061E9">
            <w:pPr>
              <w:pBdr>
                <w:top w:val="nil"/>
                <w:left w:val="nil"/>
                <w:bottom w:val="nil"/>
                <w:right w:val="nil"/>
                <w:between w:val="nil"/>
              </w:pBdr>
              <w:rPr>
                <w:rFonts w:ascii="標楷體" w:eastAsia="標楷體" w:hAnsi="標楷體" w:cs="BiauKai"/>
                <w:color w:val="000000"/>
              </w:rPr>
            </w:pPr>
          </w:p>
        </w:tc>
        <w:tc>
          <w:tcPr>
            <w:tcW w:w="360" w:type="dxa"/>
            <w:vMerge/>
            <w:shd w:val="clear" w:color="auto" w:fill="auto"/>
            <w:vAlign w:val="center"/>
          </w:tcPr>
          <w:p w:rsidR="00E061E9" w:rsidRPr="00514D07" w:rsidRDefault="00E061E9">
            <w:pPr>
              <w:pBdr>
                <w:top w:val="nil"/>
                <w:left w:val="nil"/>
                <w:bottom w:val="nil"/>
                <w:right w:val="nil"/>
                <w:between w:val="nil"/>
              </w:pBdr>
              <w:rPr>
                <w:rFonts w:ascii="標楷體" w:eastAsia="標楷體" w:hAnsi="標楷體" w:cs="BiauKai"/>
                <w:color w:val="000000"/>
              </w:rPr>
            </w:pPr>
          </w:p>
        </w:tc>
        <w:tc>
          <w:tcPr>
            <w:tcW w:w="14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副召集人</w:t>
            </w:r>
          </w:p>
        </w:tc>
        <w:tc>
          <w:tcPr>
            <w:tcW w:w="17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光華國小</w:t>
            </w:r>
          </w:p>
        </w:tc>
        <w:tc>
          <w:tcPr>
            <w:tcW w:w="256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陳永昇校長</w:t>
            </w:r>
          </w:p>
        </w:tc>
      </w:tr>
      <w:tr w:rsidR="00E061E9" w:rsidRPr="00514D07">
        <w:trPr>
          <w:trHeight w:val="320"/>
        </w:trPr>
        <w:tc>
          <w:tcPr>
            <w:tcW w:w="320" w:type="dxa"/>
            <w:vMerge/>
            <w:shd w:val="clear" w:color="auto" w:fill="auto"/>
            <w:vAlign w:val="center"/>
          </w:tcPr>
          <w:p w:rsidR="00E061E9" w:rsidRPr="00514D07" w:rsidRDefault="00E061E9">
            <w:pPr>
              <w:pBdr>
                <w:top w:val="nil"/>
                <w:left w:val="nil"/>
                <w:bottom w:val="nil"/>
                <w:right w:val="nil"/>
                <w:between w:val="nil"/>
              </w:pBdr>
              <w:rPr>
                <w:rFonts w:ascii="標楷體" w:eastAsia="標楷體" w:hAnsi="標楷體" w:cs="BiauKai"/>
                <w:color w:val="000000"/>
              </w:rPr>
            </w:pPr>
          </w:p>
        </w:tc>
        <w:tc>
          <w:tcPr>
            <w:tcW w:w="360" w:type="dxa"/>
            <w:vMerge/>
            <w:shd w:val="clear" w:color="auto" w:fill="auto"/>
            <w:vAlign w:val="center"/>
          </w:tcPr>
          <w:p w:rsidR="00E061E9" w:rsidRPr="00514D07" w:rsidRDefault="00E061E9">
            <w:pPr>
              <w:pBdr>
                <w:top w:val="nil"/>
                <w:left w:val="nil"/>
                <w:bottom w:val="nil"/>
                <w:right w:val="nil"/>
                <w:between w:val="nil"/>
              </w:pBdr>
              <w:rPr>
                <w:rFonts w:ascii="標楷體" w:eastAsia="標楷體" w:hAnsi="標楷體" w:cs="BiauKai"/>
                <w:color w:val="000000"/>
              </w:rPr>
            </w:pPr>
          </w:p>
        </w:tc>
        <w:tc>
          <w:tcPr>
            <w:tcW w:w="14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主任輔導員</w:t>
            </w:r>
          </w:p>
        </w:tc>
        <w:tc>
          <w:tcPr>
            <w:tcW w:w="17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民雄國中</w:t>
            </w:r>
          </w:p>
        </w:tc>
        <w:tc>
          <w:tcPr>
            <w:tcW w:w="256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王惠怡教師</w:t>
            </w:r>
          </w:p>
        </w:tc>
      </w:tr>
      <w:tr w:rsidR="00E061E9" w:rsidRPr="00514D07">
        <w:trPr>
          <w:trHeight w:val="320"/>
        </w:trPr>
        <w:tc>
          <w:tcPr>
            <w:tcW w:w="320" w:type="dxa"/>
            <w:vMerge/>
            <w:shd w:val="clear" w:color="auto" w:fill="auto"/>
            <w:vAlign w:val="center"/>
          </w:tcPr>
          <w:p w:rsidR="00E061E9" w:rsidRPr="00514D07" w:rsidRDefault="00E061E9">
            <w:pPr>
              <w:pBdr>
                <w:top w:val="nil"/>
                <w:left w:val="nil"/>
                <w:bottom w:val="nil"/>
                <w:right w:val="nil"/>
                <w:between w:val="nil"/>
              </w:pBdr>
              <w:rPr>
                <w:rFonts w:ascii="標楷體" w:eastAsia="標楷體" w:hAnsi="標楷體" w:cs="BiauKai"/>
                <w:color w:val="000000"/>
              </w:rPr>
            </w:pPr>
          </w:p>
        </w:tc>
        <w:tc>
          <w:tcPr>
            <w:tcW w:w="360" w:type="dxa"/>
            <w:vMerge/>
            <w:shd w:val="clear" w:color="auto" w:fill="auto"/>
            <w:vAlign w:val="center"/>
          </w:tcPr>
          <w:p w:rsidR="00E061E9" w:rsidRPr="00514D07" w:rsidRDefault="00E061E9">
            <w:pPr>
              <w:pBdr>
                <w:top w:val="nil"/>
                <w:left w:val="nil"/>
                <w:bottom w:val="nil"/>
                <w:right w:val="nil"/>
                <w:between w:val="nil"/>
              </w:pBdr>
              <w:rPr>
                <w:rFonts w:ascii="標楷體" w:eastAsia="標楷體" w:hAnsi="標楷體" w:cs="BiauKai"/>
                <w:color w:val="000000"/>
              </w:rPr>
            </w:pPr>
          </w:p>
        </w:tc>
        <w:tc>
          <w:tcPr>
            <w:tcW w:w="14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輔導員</w:t>
            </w:r>
          </w:p>
        </w:tc>
        <w:tc>
          <w:tcPr>
            <w:tcW w:w="17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民雄國中</w:t>
            </w:r>
          </w:p>
        </w:tc>
        <w:tc>
          <w:tcPr>
            <w:tcW w:w="256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王淑娟教師</w:t>
            </w:r>
          </w:p>
        </w:tc>
      </w:tr>
      <w:tr w:rsidR="00E061E9" w:rsidRPr="00514D07">
        <w:trPr>
          <w:trHeight w:val="320"/>
        </w:trPr>
        <w:tc>
          <w:tcPr>
            <w:tcW w:w="320" w:type="dxa"/>
            <w:vMerge/>
            <w:shd w:val="clear" w:color="auto" w:fill="auto"/>
            <w:vAlign w:val="center"/>
          </w:tcPr>
          <w:p w:rsidR="00E061E9" w:rsidRPr="00514D07" w:rsidRDefault="00E061E9">
            <w:pPr>
              <w:pBdr>
                <w:top w:val="nil"/>
                <w:left w:val="nil"/>
                <w:bottom w:val="nil"/>
                <w:right w:val="nil"/>
                <w:between w:val="nil"/>
              </w:pBdr>
              <w:rPr>
                <w:rFonts w:ascii="標楷體" w:eastAsia="標楷體" w:hAnsi="標楷體" w:cs="BiauKai"/>
                <w:color w:val="000000"/>
              </w:rPr>
            </w:pPr>
          </w:p>
        </w:tc>
        <w:tc>
          <w:tcPr>
            <w:tcW w:w="360" w:type="dxa"/>
            <w:vMerge/>
            <w:shd w:val="clear" w:color="auto" w:fill="auto"/>
            <w:vAlign w:val="center"/>
          </w:tcPr>
          <w:p w:rsidR="00E061E9" w:rsidRPr="00514D07" w:rsidRDefault="00E061E9">
            <w:pPr>
              <w:pBdr>
                <w:top w:val="nil"/>
                <w:left w:val="nil"/>
                <w:bottom w:val="nil"/>
                <w:right w:val="nil"/>
                <w:between w:val="nil"/>
              </w:pBdr>
              <w:rPr>
                <w:rFonts w:ascii="標楷體" w:eastAsia="標楷體" w:hAnsi="標楷體" w:cs="BiauKai"/>
                <w:color w:val="000000"/>
              </w:rPr>
            </w:pPr>
          </w:p>
        </w:tc>
        <w:tc>
          <w:tcPr>
            <w:tcW w:w="14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輔導員</w:t>
            </w:r>
          </w:p>
        </w:tc>
        <w:tc>
          <w:tcPr>
            <w:tcW w:w="17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平林國小</w:t>
            </w:r>
          </w:p>
        </w:tc>
        <w:tc>
          <w:tcPr>
            <w:tcW w:w="256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戴位仰教師</w:t>
            </w:r>
          </w:p>
        </w:tc>
      </w:tr>
      <w:tr w:rsidR="00E061E9" w:rsidRPr="00514D07">
        <w:trPr>
          <w:trHeight w:val="320"/>
        </w:trPr>
        <w:tc>
          <w:tcPr>
            <w:tcW w:w="320" w:type="dxa"/>
            <w:vMerge/>
            <w:shd w:val="clear" w:color="auto" w:fill="auto"/>
            <w:vAlign w:val="center"/>
          </w:tcPr>
          <w:p w:rsidR="00E061E9" w:rsidRPr="00514D07" w:rsidRDefault="00E061E9">
            <w:pPr>
              <w:pBdr>
                <w:top w:val="nil"/>
                <w:left w:val="nil"/>
                <w:bottom w:val="nil"/>
                <w:right w:val="nil"/>
                <w:between w:val="nil"/>
              </w:pBdr>
              <w:rPr>
                <w:rFonts w:ascii="標楷體" w:eastAsia="標楷體" w:hAnsi="標楷體" w:cs="BiauKai"/>
                <w:color w:val="000000"/>
              </w:rPr>
            </w:pPr>
          </w:p>
        </w:tc>
        <w:tc>
          <w:tcPr>
            <w:tcW w:w="360" w:type="dxa"/>
            <w:vMerge/>
            <w:shd w:val="clear" w:color="auto" w:fill="auto"/>
            <w:vAlign w:val="center"/>
          </w:tcPr>
          <w:p w:rsidR="00E061E9" w:rsidRPr="00514D07" w:rsidRDefault="00E061E9">
            <w:pPr>
              <w:pBdr>
                <w:top w:val="nil"/>
                <w:left w:val="nil"/>
                <w:bottom w:val="nil"/>
                <w:right w:val="nil"/>
                <w:between w:val="nil"/>
              </w:pBdr>
              <w:rPr>
                <w:rFonts w:ascii="標楷體" w:eastAsia="標楷體" w:hAnsi="標楷體" w:cs="BiauKai"/>
                <w:color w:val="000000"/>
              </w:rPr>
            </w:pPr>
          </w:p>
        </w:tc>
        <w:tc>
          <w:tcPr>
            <w:tcW w:w="14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輔導員</w:t>
            </w:r>
          </w:p>
        </w:tc>
        <w:tc>
          <w:tcPr>
            <w:tcW w:w="17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菁埔國小</w:t>
            </w:r>
          </w:p>
        </w:tc>
        <w:tc>
          <w:tcPr>
            <w:tcW w:w="256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rPr>
              <w:t>陳俊龍</w:t>
            </w:r>
            <w:r w:rsidRPr="00514D07">
              <w:rPr>
                <w:rFonts w:ascii="標楷體" w:eastAsia="標楷體" w:hAnsi="標楷體" w:cs="BiauKai"/>
                <w:color w:val="000000"/>
              </w:rPr>
              <w:t>主任</w:t>
            </w:r>
          </w:p>
        </w:tc>
      </w:tr>
      <w:tr w:rsidR="00E061E9" w:rsidRPr="00514D07">
        <w:trPr>
          <w:trHeight w:val="320"/>
        </w:trPr>
        <w:tc>
          <w:tcPr>
            <w:tcW w:w="320" w:type="dxa"/>
            <w:vMerge/>
            <w:shd w:val="clear" w:color="auto" w:fill="auto"/>
            <w:vAlign w:val="center"/>
          </w:tcPr>
          <w:p w:rsidR="00E061E9" w:rsidRPr="00514D07" w:rsidRDefault="00E061E9">
            <w:pPr>
              <w:pBdr>
                <w:top w:val="nil"/>
                <w:left w:val="nil"/>
                <w:bottom w:val="nil"/>
                <w:right w:val="nil"/>
                <w:between w:val="nil"/>
              </w:pBdr>
              <w:rPr>
                <w:rFonts w:ascii="標楷體" w:eastAsia="標楷體" w:hAnsi="標楷體" w:cs="BiauKai"/>
                <w:color w:val="000000"/>
              </w:rPr>
            </w:pPr>
          </w:p>
        </w:tc>
        <w:tc>
          <w:tcPr>
            <w:tcW w:w="360" w:type="dxa"/>
            <w:vMerge/>
            <w:shd w:val="clear" w:color="auto" w:fill="auto"/>
            <w:vAlign w:val="center"/>
          </w:tcPr>
          <w:p w:rsidR="00E061E9" w:rsidRPr="00514D07" w:rsidRDefault="00E061E9">
            <w:pPr>
              <w:pBdr>
                <w:top w:val="nil"/>
                <w:left w:val="nil"/>
                <w:bottom w:val="nil"/>
                <w:right w:val="nil"/>
                <w:between w:val="nil"/>
              </w:pBdr>
              <w:rPr>
                <w:rFonts w:ascii="標楷體" w:eastAsia="標楷體" w:hAnsi="標楷體" w:cs="BiauKai"/>
                <w:color w:val="000000"/>
              </w:rPr>
            </w:pPr>
          </w:p>
        </w:tc>
        <w:tc>
          <w:tcPr>
            <w:tcW w:w="14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輔導員</w:t>
            </w:r>
          </w:p>
        </w:tc>
        <w:tc>
          <w:tcPr>
            <w:tcW w:w="17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沄水國小</w:t>
            </w:r>
          </w:p>
        </w:tc>
        <w:tc>
          <w:tcPr>
            <w:tcW w:w="256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劉紋君主任</w:t>
            </w:r>
          </w:p>
        </w:tc>
      </w:tr>
      <w:tr w:rsidR="00E061E9" w:rsidRPr="00514D07">
        <w:trPr>
          <w:trHeight w:val="320"/>
        </w:trPr>
        <w:tc>
          <w:tcPr>
            <w:tcW w:w="320" w:type="dxa"/>
            <w:vMerge/>
            <w:shd w:val="clear" w:color="auto" w:fill="auto"/>
            <w:vAlign w:val="center"/>
          </w:tcPr>
          <w:p w:rsidR="00E061E9" w:rsidRPr="00514D07" w:rsidRDefault="00E061E9">
            <w:pPr>
              <w:pBdr>
                <w:top w:val="nil"/>
                <w:left w:val="nil"/>
                <w:bottom w:val="nil"/>
                <w:right w:val="nil"/>
                <w:between w:val="nil"/>
              </w:pBdr>
              <w:rPr>
                <w:rFonts w:ascii="標楷體" w:eastAsia="標楷體" w:hAnsi="標楷體" w:cs="BiauKai"/>
                <w:color w:val="000000"/>
              </w:rPr>
            </w:pPr>
          </w:p>
        </w:tc>
        <w:tc>
          <w:tcPr>
            <w:tcW w:w="360" w:type="dxa"/>
            <w:vMerge/>
            <w:shd w:val="clear" w:color="auto" w:fill="auto"/>
            <w:vAlign w:val="center"/>
          </w:tcPr>
          <w:p w:rsidR="00E061E9" w:rsidRPr="00514D07" w:rsidRDefault="00E061E9">
            <w:pPr>
              <w:pBdr>
                <w:top w:val="nil"/>
                <w:left w:val="nil"/>
                <w:bottom w:val="nil"/>
                <w:right w:val="nil"/>
                <w:between w:val="nil"/>
              </w:pBdr>
              <w:rPr>
                <w:rFonts w:ascii="標楷體" w:eastAsia="標楷體" w:hAnsi="標楷體" w:cs="BiauKai"/>
                <w:color w:val="000000"/>
              </w:rPr>
            </w:pPr>
          </w:p>
        </w:tc>
        <w:tc>
          <w:tcPr>
            <w:tcW w:w="14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輔導員</w:t>
            </w:r>
          </w:p>
        </w:tc>
        <w:tc>
          <w:tcPr>
            <w:tcW w:w="17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中和國小</w:t>
            </w:r>
          </w:p>
        </w:tc>
        <w:tc>
          <w:tcPr>
            <w:tcW w:w="256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color w:val="000000"/>
              </w:rPr>
              <w:t>王菘郁主任</w:t>
            </w:r>
          </w:p>
        </w:tc>
      </w:tr>
      <w:tr w:rsidR="00E061E9" w:rsidRPr="00514D07">
        <w:trPr>
          <w:trHeight w:val="260"/>
        </w:trPr>
        <w:tc>
          <w:tcPr>
            <w:tcW w:w="320" w:type="dxa"/>
            <w:vMerge/>
            <w:shd w:val="clear" w:color="auto" w:fill="auto"/>
            <w:vAlign w:val="center"/>
          </w:tcPr>
          <w:p w:rsidR="00E061E9" w:rsidRPr="00514D07" w:rsidRDefault="00E061E9">
            <w:pPr>
              <w:pBdr>
                <w:top w:val="nil"/>
                <w:left w:val="nil"/>
                <w:bottom w:val="nil"/>
                <w:right w:val="nil"/>
                <w:between w:val="nil"/>
              </w:pBdr>
              <w:rPr>
                <w:rFonts w:ascii="標楷體" w:eastAsia="標楷體" w:hAnsi="標楷體" w:cs="BiauKai"/>
                <w:color w:val="000000"/>
              </w:rPr>
            </w:pPr>
          </w:p>
        </w:tc>
        <w:tc>
          <w:tcPr>
            <w:tcW w:w="360" w:type="dxa"/>
            <w:vMerge/>
            <w:shd w:val="clear" w:color="auto" w:fill="auto"/>
            <w:vAlign w:val="center"/>
          </w:tcPr>
          <w:p w:rsidR="00E061E9" w:rsidRPr="00514D07" w:rsidRDefault="00E061E9">
            <w:pPr>
              <w:pBdr>
                <w:top w:val="nil"/>
                <w:left w:val="nil"/>
                <w:bottom w:val="nil"/>
                <w:right w:val="nil"/>
                <w:between w:val="nil"/>
              </w:pBdr>
              <w:rPr>
                <w:rFonts w:ascii="標楷體" w:eastAsia="標楷體" w:hAnsi="標楷體" w:cs="BiauKai"/>
                <w:color w:val="000000"/>
              </w:rPr>
            </w:pPr>
          </w:p>
        </w:tc>
        <w:tc>
          <w:tcPr>
            <w:tcW w:w="14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rPr>
              <w:t>輔導員</w:t>
            </w:r>
          </w:p>
        </w:tc>
        <w:tc>
          <w:tcPr>
            <w:tcW w:w="178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rPr>
              <w:t>松山國小</w:t>
            </w:r>
          </w:p>
        </w:tc>
        <w:tc>
          <w:tcPr>
            <w:tcW w:w="2560" w:type="dxa"/>
            <w:shd w:val="clear" w:color="auto" w:fill="auto"/>
            <w:vAlign w:val="center"/>
          </w:tcPr>
          <w:p w:rsidR="00E061E9" w:rsidRPr="00514D07" w:rsidRDefault="00063697">
            <w:pPr>
              <w:widowControl/>
              <w:jc w:val="center"/>
              <w:rPr>
                <w:rFonts w:ascii="標楷體" w:eastAsia="標楷體" w:hAnsi="標楷體" w:cs="BiauKai"/>
                <w:color w:val="000000"/>
              </w:rPr>
            </w:pPr>
            <w:r w:rsidRPr="00514D07">
              <w:rPr>
                <w:rFonts w:ascii="標楷體" w:eastAsia="標楷體" w:hAnsi="標楷體" w:cs="BiauKai"/>
              </w:rPr>
              <w:t>塗智強主任</w:t>
            </w:r>
          </w:p>
        </w:tc>
      </w:tr>
    </w:tbl>
    <w:p w:rsidR="00E061E9" w:rsidRPr="00514D07" w:rsidRDefault="00E061E9">
      <w:pPr>
        <w:widowControl/>
        <w:rPr>
          <w:rFonts w:ascii="標楷體" w:eastAsia="標楷體" w:hAnsi="標楷體"/>
          <w:color w:val="000000"/>
        </w:rPr>
      </w:pPr>
    </w:p>
    <w:sectPr w:rsidR="00E061E9" w:rsidRPr="00514D07">
      <w:footerReference w:type="even" r:id="rId6"/>
      <w:footerReference w:type="default" r:id="rId7"/>
      <w:pgSz w:w="11906" w:h="16838"/>
      <w:pgMar w:top="899" w:right="1134" w:bottom="899" w:left="1134" w:header="68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697" w:rsidRDefault="00063697">
      <w:r>
        <w:separator/>
      </w:r>
    </w:p>
  </w:endnote>
  <w:endnote w:type="continuationSeparator" w:id="0">
    <w:p w:rsidR="00063697" w:rsidRDefault="0006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Arial Unicode MS">
    <w:panose1 w:val="020B0604020202020204"/>
    <w:charset w:val="88"/>
    <w:family w:val="swiss"/>
    <w:pitch w:val="variable"/>
    <w:sig w:usb0="F7FFAFFF" w:usb1="E9DFFFFF" w:usb2="0000003F" w:usb3="00000000" w:csb0="003F01FF" w:csb1="00000000"/>
  </w:font>
  <w:font w:name="MingLiu">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E9" w:rsidRDefault="00063697">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E061E9" w:rsidRDefault="00E061E9">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E9" w:rsidRDefault="00063697">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sidR="00514D07">
      <w:rPr>
        <w:color w:val="000000"/>
        <w:sz w:val="20"/>
        <w:szCs w:val="20"/>
      </w:rPr>
      <w:fldChar w:fldCharType="separate"/>
    </w:r>
    <w:r w:rsidR="00CE7745">
      <w:rPr>
        <w:noProof/>
        <w:color w:val="000000"/>
        <w:sz w:val="20"/>
        <w:szCs w:val="20"/>
      </w:rPr>
      <w:t>2</w:t>
    </w:r>
    <w:r>
      <w:rPr>
        <w:color w:val="000000"/>
        <w:sz w:val="20"/>
        <w:szCs w:val="20"/>
      </w:rPr>
      <w:fldChar w:fldCharType="end"/>
    </w:r>
  </w:p>
  <w:p w:rsidR="00E061E9" w:rsidRDefault="00E061E9">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697" w:rsidRDefault="00063697">
      <w:r>
        <w:separator/>
      </w:r>
    </w:p>
  </w:footnote>
  <w:footnote w:type="continuationSeparator" w:id="0">
    <w:p w:rsidR="00063697" w:rsidRDefault="00063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E9"/>
    <w:rsid w:val="00063697"/>
    <w:rsid w:val="00514D07"/>
    <w:rsid w:val="005D2460"/>
    <w:rsid w:val="008E3D4F"/>
    <w:rsid w:val="00BE2AA0"/>
    <w:rsid w:val="00CE7745"/>
    <w:rsid w:val="00E061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77C1DC-C93B-4588-8CAC-F1C0E14C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line="720" w:lineRule="auto"/>
      <w:outlineLvl w:val="2"/>
    </w:pPr>
    <w:rPr>
      <w:rFonts w:ascii="Arial" w:eastAsia="Arial" w:hAnsi="Arial" w:cs="Arial"/>
      <w:b/>
      <w:sz w:val="36"/>
      <w:szCs w:val="3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table" w:customStyle="1" w:styleId="a6">
    <w:basedOn w:val="TableNormal"/>
    <w:tblPr>
      <w:tblStyleRowBandSize w:val="1"/>
      <w:tblStyleColBandSize w:val="1"/>
      <w:tblCellMar>
        <w:top w:w="0" w:type="dxa"/>
        <w:left w:w="28" w:type="dxa"/>
        <w:bottom w:w="0" w:type="dxa"/>
        <w:right w:w="28" w:type="dxa"/>
      </w:tblCellMar>
    </w:tblPr>
  </w:style>
  <w:style w:type="paragraph" w:styleId="a7">
    <w:name w:val="header"/>
    <w:basedOn w:val="a"/>
    <w:link w:val="a8"/>
    <w:uiPriority w:val="99"/>
    <w:unhideWhenUsed/>
    <w:rsid w:val="00BE2AA0"/>
    <w:pPr>
      <w:tabs>
        <w:tab w:val="center" w:pos="4153"/>
        <w:tab w:val="right" w:pos="8306"/>
      </w:tabs>
      <w:snapToGrid w:val="0"/>
    </w:pPr>
    <w:rPr>
      <w:sz w:val="20"/>
      <w:szCs w:val="20"/>
    </w:rPr>
  </w:style>
  <w:style w:type="character" w:customStyle="1" w:styleId="a8">
    <w:name w:val="頁首 字元"/>
    <w:basedOn w:val="a0"/>
    <w:link w:val="a7"/>
    <w:uiPriority w:val="99"/>
    <w:rsid w:val="00BE2AA0"/>
    <w:rPr>
      <w:sz w:val="20"/>
      <w:szCs w:val="20"/>
    </w:rPr>
  </w:style>
  <w:style w:type="paragraph" w:styleId="a9">
    <w:name w:val="footer"/>
    <w:basedOn w:val="a"/>
    <w:link w:val="aa"/>
    <w:uiPriority w:val="99"/>
    <w:unhideWhenUsed/>
    <w:rsid w:val="00BE2AA0"/>
    <w:pPr>
      <w:tabs>
        <w:tab w:val="center" w:pos="4153"/>
        <w:tab w:val="right" w:pos="8306"/>
      </w:tabs>
      <w:snapToGrid w:val="0"/>
    </w:pPr>
    <w:rPr>
      <w:sz w:val="20"/>
      <w:szCs w:val="20"/>
    </w:rPr>
  </w:style>
  <w:style w:type="character" w:customStyle="1" w:styleId="aa">
    <w:name w:val="頁尾 字元"/>
    <w:basedOn w:val="a0"/>
    <w:link w:val="a9"/>
    <w:uiPriority w:val="99"/>
    <w:rsid w:val="00BE2A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吳嘉玲</dc:creator>
  <cp:lastModifiedBy>吳嘉玲</cp:lastModifiedBy>
  <cp:revision>2</cp:revision>
  <dcterms:created xsi:type="dcterms:W3CDTF">2019-12-20T07:37:00Z</dcterms:created>
  <dcterms:modified xsi:type="dcterms:W3CDTF">2019-12-20T07:37:00Z</dcterms:modified>
</cp:coreProperties>
</file>