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2016追尋古笨港風華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2016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EE543D">
        <w:rPr>
          <w:rFonts w:ascii="Cambria" w:eastAsia="標楷體" w:hAnsi="Cambria" w:hint="eastAsia"/>
          <w:sz w:val="28"/>
          <w:szCs w:val="28"/>
        </w:rPr>
        <w:t>7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4C79DF">
        <w:rPr>
          <w:rFonts w:ascii="Cambria" w:eastAsia="標楷體" w:hAnsi="Cambria"/>
          <w:sz w:val="28"/>
          <w:szCs w:val="28"/>
        </w:rPr>
        <w:t>14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1B6A32" w:rsidRPr="0056149D">
        <w:rPr>
          <w:rFonts w:ascii="Cambria" w:eastAsia="標楷體" w:hAnsi="Cambria" w:hint="eastAsia"/>
          <w:sz w:val="28"/>
          <w:szCs w:val="28"/>
        </w:rPr>
        <w:t>星期</w:t>
      </w:r>
      <w:r w:rsidR="004C79DF">
        <w:rPr>
          <w:rFonts w:ascii="Cambria" w:eastAsia="標楷體" w:hAnsi="Cambria" w:hint="eastAsia"/>
          <w:sz w:val="28"/>
          <w:szCs w:val="28"/>
        </w:rPr>
        <w:t>四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</w:t>
      </w:r>
      <w:r w:rsidR="0024547B">
        <w:rPr>
          <w:rFonts w:ascii="標楷體" w:eastAsia="標楷體" w:hAnsi="標楷體" w:hint="eastAsia"/>
          <w:sz w:val="28"/>
          <w:szCs w:val="28"/>
        </w:rPr>
        <w:t>館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EE543D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4C79DF">
        <w:rPr>
          <w:rFonts w:ascii="標楷體" w:eastAsia="標楷體" w:hAnsi="標楷體" w:hint="eastAsia"/>
          <w:sz w:val="28"/>
          <w:szCs w:val="28"/>
        </w:rPr>
        <w:t>12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嘉義縣自然史教育館「2016追尋古笨港風華」實地踏查研習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Pr="0056149D" w:rsidRDefault="00EE543D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/>
                <w:sz w:val="24"/>
              </w:rPr>
              <w:t>7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 w:rsidR="004C79DF">
              <w:rPr>
                <w:rFonts w:hAnsi="標楷體" w:hint="eastAsia"/>
                <w:sz w:val="24"/>
              </w:rPr>
              <w:t>14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4C79DF">
              <w:rPr>
                <w:rFonts w:hAnsi="標楷體" w:hint="eastAsia"/>
                <w:sz w:val="24"/>
              </w:rPr>
              <w:t>四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0D0993" w:rsidRPr="0056149D" w:rsidRDefault="000D0993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沈淑貞校長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自然史教育館館員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嘉義縣自然史教育館「2016追尋古笨港風華」實地踏查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>
      <w:pPr>
        <w:widowControl/>
        <w:rPr>
          <w:rFonts w:hAnsi="標楷體"/>
          <w:b/>
          <w:szCs w:val="28"/>
        </w:rPr>
      </w:pPr>
      <w:bookmarkStart w:id="0" w:name="_GoBack"/>
      <w:bookmarkEnd w:id="0"/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DA" w:rsidRDefault="00B032DA" w:rsidP="007C4D6A">
      <w:r>
        <w:separator/>
      </w:r>
    </w:p>
  </w:endnote>
  <w:endnote w:type="continuationSeparator" w:id="0">
    <w:p w:rsidR="00B032DA" w:rsidRDefault="00B032DA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DA" w:rsidRDefault="00B032DA" w:rsidP="007C4D6A">
      <w:r>
        <w:separator/>
      </w:r>
    </w:p>
  </w:footnote>
  <w:footnote w:type="continuationSeparator" w:id="0">
    <w:p w:rsidR="00B032DA" w:rsidRDefault="00B032DA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519E8"/>
    <w:rsid w:val="001B6A32"/>
    <w:rsid w:val="001D5F6D"/>
    <w:rsid w:val="001F28EC"/>
    <w:rsid w:val="0023712C"/>
    <w:rsid w:val="0024547B"/>
    <w:rsid w:val="00246D00"/>
    <w:rsid w:val="002532F2"/>
    <w:rsid w:val="0027742C"/>
    <w:rsid w:val="00282E56"/>
    <w:rsid w:val="00290FFB"/>
    <w:rsid w:val="00323AF7"/>
    <w:rsid w:val="00324043"/>
    <w:rsid w:val="0033246B"/>
    <w:rsid w:val="0033742F"/>
    <w:rsid w:val="003B6265"/>
    <w:rsid w:val="00450434"/>
    <w:rsid w:val="00460D04"/>
    <w:rsid w:val="00474296"/>
    <w:rsid w:val="00491881"/>
    <w:rsid w:val="004C79DF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A37A3"/>
    <w:rsid w:val="006113E2"/>
    <w:rsid w:val="006360F7"/>
    <w:rsid w:val="00644B17"/>
    <w:rsid w:val="006C0421"/>
    <w:rsid w:val="006C69E7"/>
    <w:rsid w:val="006D52B9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A296F"/>
    <w:rsid w:val="007C4D6A"/>
    <w:rsid w:val="0081428E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C4A87"/>
    <w:rsid w:val="00AF6C56"/>
    <w:rsid w:val="00B032DA"/>
    <w:rsid w:val="00B178A9"/>
    <w:rsid w:val="00B17F4D"/>
    <w:rsid w:val="00B2033C"/>
    <w:rsid w:val="00B269F1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6EBC"/>
    <w:rsid w:val="00C9751B"/>
    <w:rsid w:val="00CD3084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A4C05"/>
    <w:rsid w:val="00EB148E"/>
    <w:rsid w:val="00EC09F9"/>
    <w:rsid w:val="00ED37F0"/>
    <w:rsid w:val="00EE543D"/>
    <w:rsid w:val="00EF068D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3</cp:revision>
  <cp:lastPrinted>2016-03-17T03:06:00Z</cp:lastPrinted>
  <dcterms:created xsi:type="dcterms:W3CDTF">2016-06-13T06:06:00Z</dcterms:created>
  <dcterms:modified xsi:type="dcterms:W3CDTF">2016-06-13T06:07:00Z</dcterms:modified>
</cp:coreProperties>
</file>