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A0" w:rsidRPr="000C28A0" w:rsidRDefault="000C28A0" w:rsidP="000C28A0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0C28A0">
        <w:rPr>
          <w:rFonts w:ascii="標楷體" w:eastAsia="標楷體" w:hAnsi="標楷體" w:cs="Times New Roman" w:hint="eastAsia"/>
          <w:sz w:val="26"/>
          <w:szCs w:val="26"/>
        </w:rPr>
        <w:t>子計畫</w:t>
      </w:r>
      <w:proofErr w:type="gramStart"/>
      <w:r w:rsidRPr="000C28A0">
        <w:rPr>
          <w:rFonts w:ascii="標楷體" w:eastAsia="標楷體" w:hAnsi="標楷體" w:cs="Times New Roman"/>
          <w:sz w:val="26"/>
          <w:szCs w:val="26"/>
        </w:rPr>
        <w:t>一</w:t>
      </w:r>
      <w:proofErr w:type="gramEnd"/>
    </w:p>
    <w:p w:rsidR="000C28A0" w:rsidRPr="000C28A0" w:rsidRDefault="007729D9" w:rsidP="00F67F72">
      <w:pPr>
        <w:spacing w:line="300" w:lineRule="auto"/>
        <w:ind w:leftChars="-236" w:left="-566" w:rightChars="-142" w:right="-341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嘉義縣</w:t>
      </w:r>
      <w:r w:rsidR="00F67F72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104</w:t>
      </w:r>
      <w:r w:rsidR="000C28A0" w:rsidRPr="000C28A0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學年度書法教學師資專業成長課程計畫</w:t>
      </w:r>
    </w:p>
    <w:p w:rsidR="000C28A0" w:rsidRPr="000C28A0" w:rsidRDefault="000C28A0" w:rsidP="000C28A0">
      <w:pPr>
        <w:numPr>
          <w:ilvl w:val="0"/>
          <w:numId w:val="1"/>
        </w:numPr>
        <w:snapToGrid w:val="0"/>
        <w:ind w:left="532" w:hanging="532"/>
        <w:jc w:val="both"/>
        <w:rPr>
          <w:rFonts w:ascii="標楷體" w:eastAsia="標楷體" w:hAnsi="標楷體" w:cs="Arial"/>
          <w:bCs/>
          <w:szCs w:val="24"/>
        </w:rPr>
      </w:pPr>
      <w:r w:rsidRPr="000C28A0">
        <w:rPr>
          <w:rFonts w:ascii="標楷體" w:eastAsia="標楷體" w:hAnsi="標楷體" w:cs="Arial" w:hint="eastAsia"/>
          <w:bCs/>
          <w:szCs w:val="24"/>
        </w:rPr>
        <w:t>依據</w:t>
      </w:r>
    </w:p>
    <w:p w:rsidR="000C28A0" w:rsidRPr="000C28A0" w:rsidRDefault="000C28A0" w:rsidP="000C28A0">
      <w:pPr>
        <w:snapToGrid w:val="0"/>
        <w:spacing w:line="440" w:lineRule="exact"/>
        <w:ind w:firstLineChars="250" w:firstLine="600"/>
        <w:jc w:val="both"/>
        <w:rPr>
          <w:rFonts w:ascii="標楷體" w:eastAsia="標楷體" w:hAnsi="標楷體" w:cs="Arial"/>
          <w:bCs/>
          <w:szCs w:val="24"/>
        </w:rPr>
      </w:pPr>
      <w:r w:rsidRPr="000C28A0">
        <w:rPr>
          <w:rFonts w:ascii="標楷體" w:eastAsia="標楷體" w:hAnsi="標楷體" w:cs="Arial"/>
          <w:bCs/>
          <w:szCs w:val="24"/>
        </w:rPr>
        <w:t>（一）</w:t>
      </w:r>
      <w:r w:rsidRPr="000C28A0">
        <w:rPr>
          <w:rFonts w:ascii="標楷體" w:eastAsia="標楷體" w:hAnsi="標楷體" w:cs="Arial" w:hint="eastAsia"/>
          <w:bCs/>
          <w:szCs w:val="24"/>
        </w:rPr>
        <w:t>教育部103年7月22日</w:t>
      </w:r>
      <w:proofErr w:type="gramStart"/>
      <w:r w:rsidRPr="000C28A0">
        <w:rPr>
          <w:rFonts w:ascii="標楷體" w:eastAsia="標楷體" w:hAnsi="標楷體" w:cs="Arial" w:hint="eastAsia"/>
          <w:bCs/>
          <w:szCs w:val="24"/>
        </w:rPr>
        <w:t>臺教國署國</w:t>
      </w:r>
      <w:proofErr w:type="gramEnd"/>
      <w:r w:rsidRPr="000C28A0">
        <w:rPr>
          <w:rFonts w:ascii="標楷體" w:eastAsia="標楷體" w:hAnsi="標楷體" w:cs="Arial" w:hint="eastAsia"/>
          <w:bCs/>
          <w:szCs w:val="24"/>
        </w:rPr>
        <w:t>字第1030079160號書函。</w:t>
      </w:r>
    </w:p>
    <w:p w:rsidR="000C28A0" w:rsidRPr="000C28A0" w:rsidRDefault="000C28A0" w:rsidP="000C28A0">
      <w:pPr>
        <w:snapToGrid w:val="0"/>
        <w:spacing w:line="440" w:lineRule="exact"/>
        <w:ind w:firstLineChars="250" w:firstLine="600"/>
        <w:jc w:val="both"/>
        <w:rPr>
          <w:rFonts w:ascii="標楷體" w:eastAsia="標楷體" w:hAnsi="標楷體" w:cs="Arial"/>
          <w:bCs/>
          <w:szCs w:val="24"/>
        </w:rPr>
      </w:pPr>
      <w:r w:rsidRPr="000C28A0">
        <w:rPr>
          <w:rFonts w:ascii="標楷體" w:eastAsia="標楷體" w:hAnsi="標楷體" w:cs="Arial" w:hint="eastAsia"/>
          <w:bCs/>
          <w:szCs w:val="24"/>
        </w:rPr>
        <w:t>（二）嘉義縣政府104年7月9日府教學字第1040126178號函辦理。</w:t>
      </w:r>
    </w:p>
    <w:p w:rsidR="000C28A0" w:rsidRPr="000C28A0" w:rsidRDefault="000C28A0" w:rsidP="000C28A0">
      <w:pPr>
        <w:snapToGrid w:val="0"/>
        <w:spacing w:line="440" w:lineRule="exact"/>
        <w:ind w:firstLineChars="250" w:firstLine="600"/>
        <w:jc w:val="both"/>
        <w:rPr>
          <w:rFonts w:ascii="標楷體" w:eastAsia="標楷體" w:hAnsi="標楷體" w:cs="Arial"/>
          <w:bCs/>
          <w:szCs w:val="24"/>
        </w:rPr>
      </w:pPr>
      <w:r w:rsidRPr="000C28A0">
        <w:rPr>
          <w:rFonts w:ascii="標楷體" w:eastAsia="標楷體" w:hAnsi="標楷體" w:cs="Arial" w:hint="eastAsia"/>
          <w:bCs/>
          <w:szCs w:val="24"/>
        </w:rPr>
        <w:t>（</w:t>
      </w:r>
      <w:r w:rsidRPr="000C28A0">
        <w:rPr>
          <w:rFonts w:ascii="標楷體" w:eastAsia="標楷體" w:hAnsi="標楷體" w:cs="Arial"/>
          <w:bCs/>
          <w:szCs w:val="24"/>
        </w:rPr>
        <w:t>三</w:t>
      </w:r>
      <w:r w:rsidRPr="000C28A0">
        <w:rPr>
          <w:rFonts w:ascii="標楷體" w:eastAsia="標楷體" w:hAnsi="標楷體" w:cs="Arial" w:hint="eastAsia"/>
          <w:bCs/>
          <w:szCs w:val="24"/>
        </w:rPr>
        <w:t>）嘉義縣梅山鄉梅北國民小學104學年度課程計畫。</w:t>
      </w:r>
    </w:p>
    <w:p w:rsidR="000C28A0" w:rsidRPr="000C28A0" w:rsidRDefault="000C28A0" w:rsidP="000C28A0">
      <w:pPr>
        <w:tabs>
          <w:tab w:val="left" w:pos="540"/>
          <w:tab w:val="num" w:pos="720"/>
        </w:tabs>
        <w:adjustRightInd w:val="0"/>
        <w:snapToGrid w:val="0"/>
        <w:spacing w:line="480" w:lineRule="exact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color w:val="000000"/>
          <w:szCs w:val="26"/>
        </w:rPr>
        <w:t>二、目的</w:t>
      </w:r>
    </w:p>
    <w:p w:rsidR="000C28A0" w:rsidRPr="000C28A0" w:rsidRDefault="000C28A0" w:rsidP="007C620C">
      <w:pPr>
        <w:tabs>
          <w:tab w:val="left" w:pos="540"/>
          <w:tab w:val="num" w:pos="720"/>
        </w:tabs>
        <w:adjustRightInd w:val="0"/>
        <w:snapToGrid w:val="0"/>
        <w:spacing w:line="480" w:lineRule="exact"/>
        <w:ind w:left="1188" w:hangingChars="495" w:hanging="1188"/>
        <w:rPr>
          <w:rFonts w:ascii="標楷體" w:eastAsia="標楷體" w:hAnsi="標楷體" w:cs="Times New Roman"/>
          <w:bCs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color w:val="000000"/>
          <w:szCs w:val="26"/>
        </w:rPr>
        <w:t xml:space="preserve">     </w:t>
      </w:r>
      <w:r w:rsidR="007C620C">
        <w:rPr>
          <w:rFonts w:ascii="標楷體" w:eastAsia="標楷體" w:hAnsi="標楷體" w:cs="Times New Roman" w:hint="eastAsia"/>
          <w:color w:val="000000"/>
          <w:szCs w:val="26"/>
        </w:rPr>
        <w:t>（一）經由書法教學師資專業成長課程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，精進教師書法教學</w:t>
      </w: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指導能力。</w:t>
      </w:r>
    </w:p>
    <w:p w:rsidR="000C28A0" w:rsidRPr="000C28A0" w:rsidRDefault="000C28A0" w:rsidP="000C28A0">
      <w:pPr>
        <w:tabs>
          <w:tab w:val="num" w:pos="240"/>
        </w:tabs>
        <w:spacing w:line="480" w:lineRule="exact"/>
        <w:ind w:left="1274" w:hangingChars="531" w:hanging="1274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 xml:space="preserve">     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（二）經由「楷書」的鑒賞教案撰寫引導、書法鑒賞教案撰寫方法與原則指導，增進教師書法教學知能，啟發孩子書法藝術欣賞能力，培養樂在書法藝術的種子。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ind w:left="718" w:hangingChars="299" w:hanging="718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color w:val="000000"/>
          <w:szCs w:val="26"/>
        </w:rPr>
        <w:t>三、指導</w:t>
      </w: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單位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：教育部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四、主辦單位：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 xml:space="preserve">嘉義縣政府 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Cs w:val="24"/>
        </w:rPr>
      </w:pPr>
      <w:r w:rsidRPr="000C28A0">
        <w:rPr>
          <w:rFonts w:ascii="標楷體" w:eastAsia="標楷體" w:hAnsi="標楷體" w:cs="Times New Roman" w:hint="eastAsia"/>
          <w:color w:val="000000"/>
          <w:szCs w:val="26"/>
        </w:rPr>
        <w:t>五、承辦學校：</w:t>
      </w:r>
      <w:r w:rsidRPr="000C28A0">
        <w:rPr>
          <w:rFonts w:ascii="標楷體" w:eastAsia="標楷體" w:hAnsi="標楷體" w:cs="Times New Roman" w:hint="eastAsia"/>
          <w:color w:val="000000"/>
          <w:szCs w:val="24"/>
        </w:rPr>
        <w:t>嘉義縣梅山鄉梅北國民小學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六、研習時間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：105年</w:t>
      </w:r>
      <w:r w:rsidR="007C620C">
        <w:rPr>
          <w:rFonts w:ascii="標楷體" w:eastAsia="標楷體" w:hAnsi="標楷體" w:cs="Times New Roman"/>
          <w:color w:val="000000"/>
          <w:szCs w:val="26"/>
        </w:rPr>
        <w:t>7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月</w:t>
      </w:r>
      <w:r w:rsidR="007C620C">
        <w:rPr>
          <w:rFonts w:ascii="標楷體" w:eastAsia="標楷體" w:hAnsi="標楷體" w:cs="Times New Roman" w:hint="eastAsia"/>
          <w:color w:val="000000"/>
          <w:szCs w:val="26"/>
        </w:rPr>
        <w:t>2</w:t>
      </w:r>
      <w:r w:rsidR="007C620C">
        <w:rPr>
          <w:rFonts w:ascii="標楷體" w:eastAsia="標楷體" w:hAnsi="標楷體" w:cs="Times New Roman"/>
          <w:color w:val="000000"/>
          <w:szCs w:val="26"/>
        </w:rPr>
        <w:t>0日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ind w:left="1320" w:hangingChars="550" w:hanging="1320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七、研習地點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：嘉義</w:t>
      </w:r>
      <w:r w:rsidRPr="000C28A0">
        <w:rPr>
          <w:rFonts w:ascii="標楷體" w:eastAsia="標楷體" w:hAnsi="標楷體" w:cs="Times New Roman"/>
          <w:color w:val="000000"/>
          <w:szCs w:val="26"/>
        </w:rPr>
        <w:t>縣梅北國民小學</w:t>
      </w:r>
    </w:p>
    <w:p w:rsidR="007C620C" w:rsidRDefault="007C620C" w:rsidP="000C28A0">
      <w:pPr>
        <w:tabs>
          <w:tab w:val="num" w:pos="240"/>
        </w:tabs>
        <w:snapToGrid w:val="0"/>
        <w:spacing w:line="480" w:lineRule="exact"/>
        <w:ind w:left="1778" w:hangingChars="741" w:hanging="1778"/>
        <w:rPr>
          <w:rFonts w:ascii="標楷體" w:eastAsia="標楷體" w:hAnsi="標楷體" w:cs="Times New Roman"/>
          <w:color w:val="000000"/>
          <w:szCs w:val="26"/>
        </w:rPr>
      </w:pPr>
      <w:r>
        <w:rPr>
          <w:rFonts w:ascii="標楷體" w:eastAsia="標楷體" w:hAnsi="標楷體" w:cs="Times New Roman" w:hint="eastAsia"/>
          <w:color w:val="000000"/>
          <w:szCs w:val="26"/>
        </w:rPr>
        <w:t>八、參加人員</w:t>
      </w:r>
    </w:p>
    <w:p w:rsidR="007C620C" w:rsidRDefault="007C620C" w:rsidP="000C28A0">
      <w:pPr>
        <w:tabs>
          <w:tab w:val="num" w:pos="240"/>
        </w:tabs>
        <w:snapToGrid w:val="0"/>
        <w:spacing w:line="480" w:lineRule="exact"/>
        <w:ind w:left="1778" w:hangingChars="741" w:hanging="1778"/>
        <w:rPr>
          <w:rFonts w:ascii="標楷體" w:eastAsia="標楷體" w:hAnsi="標楷體" w:cs="Times New Roman"/>
          <w:color w:val="000000"/>
          <w:szCs w:val="26"/>
        </w:rPr>
      </w:pPr>
      <w:r>
        <w:rPr>
          <w:rFonts w:ascii="標楷體" w:eastAsia="標楷體" w:hAnsi="標楷體" w:cs="Times New Roman" w:hint="eastAsia"/>
          <w:color w:val="000000"/>
          <w:szCs w:val="26"/>
        </w:rPr>
        <w:t>（一）</w:t>
      </w:r>
      <w:r w:rsidR="000C28A0" w:rsidRPr="000C28A0">
        <w:rPr>
          <w:rFonts w:ascii="標楷體" w:eastAsia="標楷體" w:hAnsi="標楷體" w:cs="Times New Roman" w:hint="eastAsia"/>
          <w:color w:val="000000"/>
          <w:szCs w:val="26"/>
        </w:rPr>
        <w:t>梅北國小教師</w:t>
      </w:r>
      <w:r w:rsidR="000C28A0" w:rsidRPr="000C28A0">
        <w:rPr>
          <w:rFonts w:ascii="標楷體" w:eastAsia="標楷體" w:hAnsi="標楷體" w:cs="Times New Roman"/>
          <w:color w:val="000000"/>
          <w:szCs w:val="26"/>
        </w:rPr>
        <w:t>及本縣有興趣各校教師</w:t>
      </w:r>
      <w:r>
        <w:rPr>
          <w:rFonts w:ascii="標楷體" w:eastAsia="標楷體" w:hAnsi="標楷體" w:cs="Times New Roman" w:hint="eastAsia"/>
          <w:color w:val="000000"/>
          <w:szCs w:val="26"/>
        </w:rPr>
        <w:t>3</w:t>
      </w:r>
      <w:r>
        <w:rPr>
          <w:rFonts w:ascii="標楷體" w:eastAsia="標楷體" w:hAnsi="標楷體" w:cs="Times New Roman"/>
          <w:color w:val="000000"/>
          <w:szCs w:val="26"/>
        </w:rPr>
        <w:t>0名為限</w:t>
      </w:r>
      <w:r w:rsidR="000C28A0" w:rsidRPr="000C28A0">
        <w:rPr>
          <w:rFonts w:ascii="標楷體" w:eastAsia="標楷體" w:hAnsi="標楷體" w:cs="Times New Roman" w:hint="eastAsia"/>
          <w:color w:val="000000"/>
          <w:szCs w:val="26"/>
        </w:rPr>
        <w:t>。</w:t>
      </w:r>
    </w:p>
    <w:p w:rsidR="000C28A0" w:rsidRPr="000C28A0" w:rsidRDefault="007C620C" w:rsidP="000C28A0">
      <w:pPr>
        <w:tabs>
          <w:tab w:val="num" w:pos="240"/>
        </w:tabs>
        <w:snapToGrid w:val="0"/>
        <w:spacing w:line="480" w:lineRule="exact"/>
        <w:ind w:left="1780" w:hangingChars="741" w:hanging="1780"/>
        <w:rPr>
          <w:rFonts w:ascii="標楷體" w:eastAsia="標楷體" w:hAnsi="標楷體" w:cs="Times New Roman"/>
          <w:b/>
          <w:color w:val="FF0000"/>
          <w:szCs w:val="26"/>
        </w:rPr>
      </w:pPr>
      <w:r w:rsidRPr="007C620C">
        <w:rPr>
          <w:rFonts w:ascii="標楷體" w:eastAsia="標楷體" w:hAnsi="標楷體" w:cs="Times New Roman" w:hint="eastAsia"/>
          <w:b/>
          <w:color w:val="FF0000"/>
          <w:szCs w:val="26"/>
        </w:rPr>
        <w:t>（二）參加學員</w:t>
      </w:r>
      <w:r w:rsidRPr="007C620C">
        <w:rPr>
          <w:rFonts w:ascii="標楷體" w:eastAsia="標楷體" w:hAnsi="標楷體" w:cs="Times New Roman"/>
          <w:b/>
          <w:color w:val="FF0000"/>
          <w:szCs w:val="26"/>
        </w:rPr>
        <w:t>請自備筆墨。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ind w:left="1658" w:hangingChars="691" w:hanging="1658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九、經費概算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 xml:space="preserve">： </w:t>
      </w:r>
      <w:r w:rsidRPr="000C28A0">
        <w:rPr>
          <w:rFonts w:ascii="標楷體" w:eastAsia="標楷體" w:hAnsi="標楷體" w:cs="Times New Roman" w:hint="eastAsia"/>
          <w:color w:val="000000"/>
          <w:szCs w:val="24"/>
        </w:rPr>
        <w:t>本活動之經費由教育部專款補助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。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rPr>
          <w:rFonts w:ascii="標楷體" w:eastAsia="標楷體" w:hAnsi="標楷體" w:cs="Times New Roman"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十、報名方式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：請於105年</w:t>
      </w:r>
      <w:r w:rsidR="007C620C">
        <w:rPr>
          <w:rFonts w:ascii="標楷體" w:eastAsia="標楷體" w:hAnsi="標楷體" w:cs="Times New Roman"/>
          <w:color w:val="000000"/>
          <w:szCs w:val="26"/>
        </w:rPr>
        <w:t>7</w:t>
      </w:r>
      <w:r w:rsidR="007C620C">
        <w:rPr>
          <w:rFonts w:ascii="標楷體" w:eastAsia="標楷體" w:hAnsi="標楷體" w:cs="Times New Roman" w:hint="eastAsia"/>
          <w:color w:val="000000"/>
          <w:szCs w:val="26"/>
        </w:rPr>
        <w:t>月1</w:t>
      </w:r>
      <w:r w:rsidR="007C620C">
        <w:rPr>
          <w:rFonts w:ascii="標楷體" w:eastAsia="標楷體" w:hAnsi="標楷體" w:cs="Times New Roman"/>
          <w:color w:val="000000"/>
          <w:szCs w:val="26"/>
        </w:rPr>
        <w:t>8日</w:t>
      </w:r>
      <w:r w:rsidRPr="000C28A0">
        <w:rPr>
          <w:rFonts w:ascii="標楷體" w:eastAsia="標楷體" w:hAnsi="標楷體" w:cs="Times New Roman" w:hint="eastAsia"/>
          <w:color w:val="000000"/>
          <w:szCs w:val="26"/>
        </w:rPr>
        <w:t>前</w:t>
      </w:r>
      <w:proofErr w:type="gramStart"/>
      <w:r w:rsidRPr="000C28A0">
        <w:rPr>
          <w:rFonts w:ascii="標楷體" w:eastAsia="標楷體" w:hAnsi="標楷體" w:cs="Times New Roman" w:hint="eastAsia"/>
          <w:color w:val="000000"/>
          <w:szCs w:val="26"/>
        </w:rPr>
        <w:t>逕</w:t>
      </w:r>
      <w:proofErr w:type="gramEnd"/>
      <w:r w:rsidRPr="000C28A0">
        <w:rPr>
          <w:rFonts w:ascii="標楷體" w:eastAsia="標楷體" w:hAnsi="標楷體" w:cs="Times New Roman" w:hint="eastAsia"/>
          <w:color w:val="000000"/>
          <w:szCs w:val="26"/>
        </w:rPr>
        <w:t>上「全國教師進修網站」登錄報名。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ind w:left="238" w:hanging="238"/>
        <w:rPr>
          <w:rFonts w:ascii="標楷體" w:eastAsia="標楷體" w:hAnsi="標楷體" w:cs="Times New Roman"/>
          <w:bCs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十一、課程內容：如附件一</w:t>
      </w:r>
    </w:p>
    <w:p w:rsidR="000C28A0" w:rsidRPr="000C28A0" w:rsidRDefault="000C28A0" w:rsidP="000C28A0">
      <w:pPr>
        <w:tabs>
          <w:tab w:val="num" w:pos="240"/>
        </w:tabs>
        <w:snapToGrid w:val="0"/>
        <w:spacing w:line="480" w:lineRule="exact"/>
        <w:ind w:left="238" w:hanging="238"/>
        <w:rPr>
          <w:rFonts w:ascii="標楷體" w:eastAsia="標楷體" w:hAnsi="標楷體" w:cs="Times New Roman"/>
          <w:bCs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十二、參加本活動人員准予登記研習進修時數為每一梯次6小時</w:t>
      </w:r>
    </w:p>
    <w:p w:rsidR="000C28A0" w:rsidRPr="000C28A0" w:rsidRDefault="000C28A0" w:rsidP="000C28A0">
      <w:pPr>
        <w:spacing w:line="480" w:lineRule="exact"/>
        <w:ind w:left="720" w:hangingChars="300" w:hanging="720"/>
        <w:rPr>
          <w:rFonts w:ascii="標楷體" w:eastAsia="標楷體" w:hAnsi="標楷體" w:cs="Times New Roman"/>
          <w:bCs/>
          <w:color w:val="000000"/>
          <w:szCs w:val="24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十三、承辦本活動之工作人員，依</w:t>
      </w:r>
      <w:r w:rsidRPr="000C28A0">
        <w:rPr>
          <w:rFonts w:ascii="標楷體" w:eastAsia="標楷體" w:hAnsi="標楷體" w:cs="Times New Roman" w:hint="eastAsia"/>
          <w:color w:val="000000"/>
          <w:szCs w:val="24"/>
        </w:rPr>
        <w:t>「嘉義縣校長及教職員獎勵基準」</w:t>
      </w: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簽請獎勵。</w:t>
      </w:r>
    </w:p>
    <w:p w:rsidR="000C28A0" w:rsidRPr="000C28A0" w:rsidRDefault="000C28A0" w:rsidP="000C28A0">
      <w:pPr>
        <w:spacing w:line="480" w:lineRule="exact"/>
        <w:rPr>
          <w:rFonts w:ascii="標楷體" w:eastAsia="標楷體" w:hAnsi="標楷體" w:cs="Times New Roman"/>
          <w:bCs/>
          <w:color w:val="000000"/>
          <w:szCs w:val="26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十四、參加人員及承辦學校工作人員請准予公（差）假。</w:t>
      </w:r>
    </w:p>
    <w:p w:rsidR="000C28A0" w:rsidRPr="000C28A0" w:rsidRDefault="000C28A0" w:rsidP="000C28A0">
      <w:pPr>
        <w:spacing w:line="48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t>十五、</w:t>
      </w:r>
      <w:r w:rsidRPr="000C28A0">
        <w:rPr>
          <w:rFonts w:ascii="標楷體" w:eastAsia="標楷體" w:hAnsi="標楷體" w:cs="Times New Roman" w:hint="eastAsia"/>
          <w:color w:val="000000"/>
          <w:szCs w:val="24"/>
        </w:rPr>
        <w:t>本計畫陳報教育部核定並奉縣長核定後實施，修正時亦同。</w:t>
      </w:r>
    </w:p>
    <w:p w:rsidR="000C28A0" w:rsidRPr="000C28A0" w:rsidRDefault="000C28A0" w:rsidP="000C28A0">
      <w:pPr>
        <w:spacing w:line="300" w:lineRule="auto"/>
        <w:jc w:val="both"/>
        <w:rPr>
          <w:rFonts w:ascii="標楷體" w:eastAsia="標楷體" w:hAnsi="標楷體" w:cs="Times New Roman"/>
          <w:bCs/>
          <w:color w:val="000000"/>
          <w:szCs w:val="26"/>
        </w:rPr>
      </w:pPr>
    </w:p>
    <w:p w:rsidR="000C28A0" w:rsidRPr="000C28A0" w:rsidRDefault="000C28A0" w:rsidP="000C28A0">
      <w:pPr>
        <w:spacing w:line="300" w:lineRule="auto"/>
        <w:jc w:val="both"/>
        <w:rPr>
          <w:rFonts w:ascii="標楷體" w:eastAsia="標楷體" w:hAnsi="標楷體" w:cs="Times New Roman"/>
          <w:bCs/>
          <w:color w:val="000000"/>
          <w:szCs w:val="26"/>
        </w:rPr>
      </w:pPr>
    </w:p>
    <w:p w:rsidR="000C28A0" w:rsidRPr="000C28A0" w:rsidRDefault="000C28A0" w:rsidP="000C28A0">
      <w:pPr>
        <w:spacing w:line="300" w:lineRule="auto"/>
        <w:jc w:val="both"/>
        <w:rPr>
          <w:rFonts w:ascii="標楷體" w:eastAsia="標楷體" w:hAnsi="標楷體" w:cs="Times New Roman"/>
          <w:bCs/>
          <w:color w:val="000000"/>
          <w:szCs w:val="24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6"/>
        </w:rPr>
        <w:lastRenderedPageBreak/>
        <w:t>附件1：</w:t>
      </w:r>
    </w:p>
    <w:p w:rsidR="000C28A0" w:rsidRPr="000C28A0" w:rsidRDefault="000C28A0" w:rsidP="000C28A0">
      <w:pPr>
        <w:spacing w:line="300" w:lineRule="auto"/>
        <w:jc w:val="center"/>
        <w:rPr>
          <w:rFonts w:ascii="標楷體" w:eastAsia="標楷體" w:hAnsi="標楷體" w:cs="Times New Roman"/>
          <w:bCs/>
          <w:color w:val="000000"/>
          <w:szCs w:val="24"/>
        </w:rPr>
      </w:pPr>
      <w:r w:rsidRPr="000C28A0">
        <w:rPr>
          <w:rFonts w:ascii="標楷體" w:eastAsia="標楷體" w:hAnsi="標楷體" w:cs="Times New Roman" w:hint="eastAsia"/>
          <w:bCs/>
          <w:color w:val="000000"/>
          <w:szCs w:val="24"/>
        </w:rPr>
        <w:t>課程表</w:t>
      </w:r>
    </w:p>
    <w:tbl>
      <w:tblPr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6"/>
        <w:gridCol w:w="2021"/>
        <w:gridCol w:w="3780"/>
        <w:gridCol w:w="2686"/>
      </w:tblGrid>
      <w:tr w:rsidR="000C28A0" w:rsidRPr="000C28A0" w:rsidTr="006B499E">
        <w:trPr>
          <w:trHeight w:val="340"/>
          <w:jc w:val="center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28A0">
              <w:rPr>
                <w:rFonts w:ascii="標楷體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28A0">
              <w:rPr>
                <w:rFonts w:ascii="標楷體" w:eastAsia="標楷體" w:hAnsi="Times New Roman" w:cs="Times New Roman" w:hint="eastAsia"/>
                <w:szCs w:val="24"/>
              </w:rPr>
              <w:t>時      間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28A0">
              <w:rPr>
                <w:rFonts w:ascii="標楷體" w:eastAsia="標楷體" w:hAnsi="Times New Roman" w:cs="Times New Roman" w:hint="eastAsia"/>
                <w:szCs w:val="24"/>
              </w:rPr>
              <w:t>課  程  內  容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28A0">
              <w:rPr>
                <w:rFonts w:ascii="標楷體" w:eastAsia="標楷體" w:hAnsi="Times New Roman" w:cs="Times New Roman" w:hint="eastAsia"/>
                <w:szCs w:val="24"/>
              </w:rPr>
              <w:t>主 持人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105年</w:t>
            </w:r>
            <w:r w:rsidR="00506D5F">
              <w:rPr>
                <w:rFonts w:ascii="標楷體" w:eastAsia="標楷體" w:hAnsi="標楷體" w:cs="Times New Roman"/>
                <w:szCs w:val="24"/>
              </w:rPr>
              <w:t>7</w:t>
            </w:r>
            <w:r w:rsidRPr="000C28A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506D5F" w:rsidRPr="00506D5F">
              <w:rPr>
                <w:rFonts w:ascii="標楷體" w:eastAsia="標楷體" w:hAnsi="標楷體" w:cs="Times New Roman" w:hint="eastAsia"/>
                <w:szCs w:val="24"/>
              </w:rPr>
              <w:t>20日</w:t>
            </w:r>
          </w:p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08：20-08：30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梅北國小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08：30-08：40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Times New Roman" w:cs="Times New Roman" w:hint="eastAsia"/>
                <w:szCs w:val="24"/>
              </w:rPr>
              <w:t>長官致詞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教育處長官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08：40-10：20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楷書的鑒賞教學與應用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7C620C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沈燕誠</w:t>
            </w:r>
            <w:r>
              <w:rPr>
                <w:rFonts w:ascii="標楷體" w:eastAsia="標楷體" w:hAnsi="標楷體" w:cs="Times New Roman"/>
                <w:szCs w:val="24"/>
              </w:rPr>
              <w:t>校長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10：20-10：30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梅北國小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10：30~12：10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楷書的鑒賞教學與應用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7C620C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C620C">
              <w:rPr>
                <w:rFonts w:ascii="標楷體" w:eastAsia="標楷體" w:hAnsi="標楷體" w:cs="Times New Roman" w:hint="eastAsia"/>
                <w:szCs w:val="24"/>
              </w:rPr>
              <w:t>沈燕誠校長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12：10-13：30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午餐/休息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梅北國小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13：30-15：10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楷書的技法教學</w:t>
            </w:r>
            <w:proofErr w:type="gramStart"/>
            <w:r w:rsidRPr="000C28A0">
              <w:rPr>
                <w:rFonts w:ascii="標楷體" w:eastAsia="標楷體" w:hAnsi="標楷體" w:cs="Times New Roman" w:hint="eastAsia"/>
                <w:szCs w:val="24"/>
              </w:rPr>
              <w:t>舉隅與示例</w:t>
            </w:r>
            <w:proofErr w:type="gramEnd"/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7C620C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歐明錕老師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15：10-15：20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休息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梅北國小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15：20-17：00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楷書的技法教學</w:t>
            </w:r>
            <w:proofErr w:type="gramStart"/>
            <w:r w:rsidRPr="000C28A0">
              <w:rPr>
                <w:rFonts w:ascii="標楷體" w:eastAsia="標楷體" w:hAnsi="標楷體" w:cs="Times New Roman" w:hint="eastAsia"/>
                <w:szCs w:val="24"/>
              </w:rPr>
              <w:t>舉隅與示例</w:t>
            </w:r>
            <w:proofErr w:type="gramEnd"/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8A0" w:rsidRPr="000C28A0" w:rsidRDefault="007C620C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歐明錕老師</w:t>
            </w:r>
          </w:p>
        </w:tc>
      </w:tr>
      <w:tr w:rsidR="000C28A0" w:rsidRPr="000C28A0" w:rsidTr="006B499E">
        <w:trPr>
          <w:trHeight w:val="340"/>
          <w:jc w:val="center"/>
        </w:trPr>
        <w:tc>
          <w:tcPr>
            <w:tcW w:w="19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widowControl/>
              <w:spacing w:line="30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17：</w:t>
            </w:r>
            <w:r w:rsidRPr="000C28A0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0C28A0">
              <w:rPr>
                <w:rFonts w:ascii="標楷體" w:eastAsia="標楷體" w:hAnsi="標楷體" w:cs="Times New Roman" w:hint="eastAsia"/>
                <w:szCs w:val="24"/>
              </w:rPr>
              <w:t>0～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28A0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8A0" w:rsidRPr="000C28A0" w:rsidRDefault="000C28A0" w:rsidP="000C28A0">
            <w:pPr>
              <w:spacing w:line="3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54509" w:rsidRDefault="00454509" w:rsidP="007C620C">
      <w:pPr>
        <w:spacing w:beforeLines="100" w:before="360" w:line="300" w:lineRule="auto"/>
        <w:jc w:val="both"/>
      </w:pPr>
    </w:p>
    <w:sectPr w:rsidR="004545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C4626"/>
    <w:multiLevelType w:val="hybridMultilevel"/>
    <w:tmpl w:val="59F0D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A0"/>
    <w:rsid w:val="000C28A0"/>
    <w:rsid w:val="00454509"/>
    <w:rsid w:val="00506D5F"/>
    <w:rsid w:val="007729D9"/>
    <w:rsid w:val="007C620C"/>
    <w:rsid w:val="00883318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3686-A1CE-41DC-9893-978D172D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顏廷育</cp:lastModifiedBy>
  <cp:revision>2</cp:revision>
  <dcterms:created xsi:type="dcterms:W3CDTF">2016-07-05T06:20:00Z</dcterms:created>
  <dcterms:modified xsi:type="dcterms:W3CDTF">2016-07-05T06:20:00Z</dcterms:modified>
</cp:coreProperties>
</file>