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2D1" w:rsidRPr="00B83B92" w:rsidRDefault="001D62D1" w:rsidP="00A46620">
      <w:pPr>
        <w:autoSpaceDE w:val="0"/>
        <w:autoSpaceDN w:val="0"/>
        <w:adjustRightInd w:val="0"/>
        <w:spacing w:afterLines="50" w:after="180" w:line="400" w:lineRule="exact"/>
        <w:jc w:val="center"/>
        <w:rPr>
          <w:rFonts w:ascii="標楷體" w:eastAsia="標楷體" w:hAnsi="標楷體" w:cs="DFKaiShu-SB-Estd-BF"/>
          <w:b/>
          <w:color w:val="000000"/>
          <w:kern w:val="0"/>
          <w:sz w:val="32"/>
          <w:szCs w:val="32"/>
        </w:rPr>
      </w:pPr>
      <w:bookmarkStart w:id="0" w:name="_GoBack"/>
      <w:bookmarkEnd w:id="0"/>
      <w:r w:rsidRPr="00B83B92">
        <w:rPr>
          <w:rFonts w:ascii="標楷體" w:eastAsia="標楷體" w:hAnsi="標楷體" w:cs="DFKaiShu-SB-Estd-BF" w:hint="eastAsia"/>
          <w:b/>
          <w:color w:val="000000"/>
          <w:kern w:val="0"/>
          <w:sz w:val="32"/>
          <w:szCs w:val="32"/>
        </w:rPr>
        <w:t>嘉義縣政府員工差勤管理措施</w:t>
      </w:r>
    </w:p>
    <w:p w:rsidR="00EF306B" w:rsidRPr="00B83B92" w:rsidRDefault="00EF306B" w:rsidP="00541EA1">
      <w:pPr>
        <w:spacing w:line="300" w:lineRule="exact"/>
        <w:jc w:val="right"/>
        <w:rPr>
          <w:rFonts w:ascii="標楷體" w:eastAsia="標楷體" w:hAnsi="標楷體"/>
          <w:color w:val="000000"/>
          <w:sz w:val="16"/>
          <w:szCs w:val="16"/>
        </w:rPr>
      </w:pPr>
      <w:r w:rsidRPr="00B83B92">
        <w:rPr>
          <w:rFonts w:ascii="標楷體" w:eastAsia="標楷體" w:hAnsi="標楷體" w:cs="DFKaiShu-SB-Estd-BF" w:hint="eastAsia"/>
          <w:color w:val="000000"/>
          <w:kern w:val="0"/>
          <w:sz w:val="16"/>
          <w:szCs w:val="16"/>
        </w:rPr>
        <w:t xml:space="preserve">                                                 </w:t>
      </w:r>
      <w:r w:rsidR="007769EF" w:rsidRPr="00B83B92">
        <w:rPr>
          <w:rFonts w:ascii="標楷體" w:eastAsia="標楷體" w:hAnsi="標楷體" w:cs="DFKaiShu-SB-Estd-BF" w:hint="eastAsia"/>
          <w:color w:val="000000"/>
          <w:kern w:val="0"/>
          <w:sz w:val="16"/>
          <w:szCs w:val="16"/>
        </w:rPr>
        <w:t xml:space="preserve">               </w:t>
      </w:r>
      <w:r w:rsidR="007769EF" w:rsidRPr="00B83B92">
        <w:rPr>
          <w:rFonts w:ascii="標楷體" w:eastAsia="標楷體" w:hAnsi="標楷體" w:hint="eastAsia"/>
          <w:color w:val="000000"/>
          <w:sz w:val="16"/>
          <w:szCs w:val="16"/>
        </w:rPr>
        <w:t>中華民國99年</w:t>
      </w:r>
      <w:r w:rsidR="000B20F8" w:rsidRPr="00B83B92">
        <w:rPr>
          <w:rFonts w:ascii="標楷體" w:eastAsia="標楷體" w:hAnsi="標楷體" w:hint="eastAsia"/>
          <w:color w:val="000000"/>
          <w:sz w:val="16"/>
          <w:szCs w:val="16"/>
        </w:rPr>
        <w:t>4</w:t>
      </w:r>
      <w:r w:rsidR="007769EF" w:rsidRPr="00B83B92">
        <w:rPr>
          <w:rFonts w:ascii="標楷體" w:eastAsia="標楷體" w:hAnsi="標楷體" w:hint="eastAsia"/>
          <w:color w:val="000000"/>
          <w:sz w:val="16"/>
          <w:szCs w:val="16"/>
        </w:rPr>
        <w:t>月</w:t>
      </w:r>
      <w:r w:rsidR="000B20F8" w:rsidRPr="00B83B92">
        <w:rPr>
          <w:rFonts w:ascii="標楷體" w:eastAsia="標楷體" w:hAnsi="標楷體" w:hint="eastAsia"/>
          <w:color w:val="000000"/>
          <w:sz w:val="16"/>
          <w:szCs w:val="16"/>
        </w:rPr>
        <w:t>13</w:t>
      </w:r>
      <w:r w:rsidR="007769EF" w:rsidRPr="00B83B92">
        <w:rPr>
          <w:rFonts w:ascii="標楷體" w:eastAsia="標楷體" w:hAnsi="標楷體" w:hint="eastAsia"/>
          <w:color w:val="000000"/>
          <w:sz w:val="16"/>
          <w:szCs w:val="16"/>
        </w:rPr>
        <w:t>日府人考字第</w:t>
      </w:r>
      <w:r w:rsidR="000B20F8" w:rsidRPr="00B83B92">
        <w:rPr>
          <w:rFonts w:ascii="標楷體" w:eastAsia="標楷體" w:hAnsi="標楷體" w:hint="eastAsia"/>
          <w:color w:val="000000"/>
          <w:sz w:val="16"/>
          <w:szCs w:val="16"/>
        </w:rPr>
        <w:t>0990064069</w:t>
      </w:r>
      <w:r w:rsidR="007769EF" w:rsidRPr="00B83B92">
        <w:rPr>
          <w:rFonts w:ascii="標楷體" w:eastAsia="標楷體" w:hAnsi="標楷體" w:hint="eastAsia"/>
          <w:color w:val="000000"/>
          <w:sz w:val="16"/>
          <w:szCs w:val="16"/>
        </w:rPr>
        <w:t>號函核定</w:t>
      </w:r>
    </w:p>
    <w:p w:rsidR="00541EA1" w:rsidRDefault="00541EA1" w:rsidP="00384FB3">
      <w:pPr>
        <w:wordWrap w:val="0"/>
        <w:spacing w:line="300" w:lineRule="exact"/>
        <w:jc w:val="right"/>
        <w:rPr>
          <w:rFonts w:ascii="標楷體" w:eastAsia="標楷體" w:hAnsi="標楷體"/>
          <w:color w:val="000000"/>
          <w:sz w:val="16"/>
          <w:szCs w:val="16"/>
        </w:rPr>
      </w:pPr>
      <w:r w:rsidRPr="00B83B92">
        <w:rPr>
          <w:rFonts w:ascii="標楷體" w:eastAsia="標楷體" w:hAnsi="標楷體" w:hint="eastAsia"/>
          <w:color w:val="000000"/>
          <w:sz w:val="16"/>
          <w:szCs w:val="16"/>
        </w:rPr>
        <w:t>中華民國100年</w:t>
      </w:r>
      <w:r w:rsidR="00A1785D" w:rsidRPr="00B83B92">
        <w:rPr>
          <w:rFonts w:ascii="標楷體" w:eastAsia="標楷體" w:hAnsi="標楷體" w:hint="eastAsia"/>
          <w:color w:val="000000"/>
          <w:sz w:val="16"/>
          <w:szCs w:val="16"/>
        </w:rPr>
        <w:t>9</w:t>
      </w:r>
      <w:r w:rsidRPr="00B83B92">
        <w:rPr>
          <w:rFonts w:ascii="標楷體" w:eastAsia="標楷體" w:hAnsi="標楷體" w:hint="eastAsia"/>
          <w:color w:val="000000"/>
          <w:sz w:val="16"/>
          <w:szCs w:val="16"/>
        </w:rPr>
        <w:t>月</w:t>
      </w:r>
      <w:r w:rsidR="00A1785D" w:rsidRPr="00B83B92">
        <w:rPr>
          <w:rFonts w:ascii="標楷體" w:eastAsia="標楷體" w:hAnsi="標楷體" w:hint="eastAsia"/>
          <w:color w:val="000000"/>
          <w:sz w:val="16"/>
          <w:szCs w:val="16"/>
        </w:rPr>
        <w:t>19</w:t>
      </w:r>
      <w:r w:rsidRPr="00B83B92">
        <w:rPr>
          <w:rFonts w:ascii="標楷體" w:eastAsia="標楷體" w:hAnsi="標楷體" w:hint="eastAsia"/>
          <w:color w:val="000000"/>
          <w:sz w:val="16"/>
          <w:szCs w:val="16"/>
        </w:rPr>
        <w:t>日府人考字第</w:t>
      </w:r>
      <w:r w:rsidR="00A1785D" w:rsidRPr="00B83B92">
        <w:rPr>
          <w:rFonts w:ascii="標楷體" w:eastAsia="標楷體" w:hAnsi="標楷體" w:hint="eastAsia"/>
          <w:color w:val="000000"/>
          <w:sz w:val="16"/>
          <w:szCs w:val="16"/>
        </w:rPr>
        <w:t>1000165263</w:t>
      </w:r>
      <w:r w:rsidRPr="00B83B92">
        <w:rPr>
          <w:rFonts w:ascii="標楷體" w:eastAsia="標楷體" w:hAnsi="標楷體" w:hint="eastAsia"/>
          <w:color w:val="000000"/>
          <w:sz w:val="16"/>
          <w:szCs w:val="16"/>
        </w:rPr>
        <w:t>號函修正</w:t>
      </w:r>
    </w:p>
    <w:p w:rsidR="00C87765" w:rsidRPr="00B83B92" w:rsidRDefault="00C87765" w:rsidP="00A46620">
      <w:pPr>
        <w:spacing w:line="300" w:lineRule="exact"/>
        <w:jc w:val="right"/>
        <w:rPr>
          <w:rFonts w:ascii="標楷體" w:eastAsia="標楷體" w:hAnsi="標楷體"/>
          <w:color w:val="000000"/>
          <w:sz w:val="16"/>
          <w:szCs w:val="16"/>
        </w:rPr>
      </w:pPr>
      <w:r w:rsidRPr="00B83B92">
        <w:rPr>
          <w:rFonts w:ascii="標楷體" w:eastAsia="標楷體" w:hAnsi="標楷體" w:hint="eastAsia"/>
          <w:color w:val="000000"/>
          <w:sz w:val="16"/>
          <w:szCs w:val="16"/>
        </w:rPr>
        <w:t>中華民國10</w:t>
      </w:r>
      <w:r>
        <w:rPr>
          <w:rFonts w:ascii="標楷體" w:eastAsia="標楷體" w:hAnsi="標楷體" w:hint="eastAsia"/>
          <w:color w:val="000000"/>
          <w:sz w:val="16"/>
          <w:szCs w:val="16"/>
        </w:rPr>
        <w:t>1</w:t>
      </w:r>
      <w:r w:rsidRPr="00B83B92">
        <w:rPr>
          <w:rFonts w:ascii="標楷體" w:eastAsia="標楷體" w:hAnsi="標楷體" w:hint="eastAsia"/>
          <w:color w:val="000000"/>
          <w:sz w:val="16"/>
          <w:szCs w:val="16"/>
        </w:rPr>
        <w:t>年</w:t>
      </w:r>
      <w:r>
        <w:rPr>
          <w:rFonts w:ascii="標楷體" w:eastAsia="標楷體" w:hAnsi="標楷體" w:hint="eastAsia"/>
          <w:color w:val="000000"/>
          <w:sz w:val="16"/>
          <w:szCs w:val="16"/>
        </w:rPr>
        <w:t>6</w:t>
      </w:r>
      <w:r w:rsidRPr="00B83B92">
        <w:rPr>
          <w:rFonts w:ascii="標楷體" w:eastAsia="標楷體" w:hAnsi="標楷體" w:hint="eastAsia"/>
          <w:color w:val="000000"/>
          <w:sz w:val="16"/>
          <w:szCs w:val="16"/>
        </w:rPr>
        <w:t>月</w:t>
      </w:r>
      <w:r>
        <w:rPr>
          <w:rFonts w:ascii="標楷體" w:eastAsia="標楷體" w:hAnsi="標楷體" w:hint="eastAsia"/>
          <w:color w:val="000000"/>
          <w:sz w:val="16"/>
          <w:szCs w:val="16"/>
        </w:rPr>
        <w:t>27</w:t>
      </w:r>
      <w:r w:rsidRPr="00B83B92">
        <w:rPr>
          <w:rFonts w:ascii="標楷體" w:eastAsia="標楷體" w:hAnsi="標楷體" w:hint="eastAsia"/>
          <w:color w:val="000000"/>
          <w:sz w:val="16"/>
          <w:szCs w:val="16"/>
        </w:rPr>
        <w:t>日府人考字第10</w:t>
      </w:r>
      <w:r>
        <w:rPr>
          <w:rFonts w:ascii="標楷體" w:eastAsia="標楷體" w:hAnsi="標楷體" w:hint="eastAsia"/>
          <w:color w:val="000000"/>
          <w:sz w:val="16"/>
          <w:szCs w:val="16"/>
        </w:rPr>
        <w:t>10255858</w:t>
      </w:r>
      <w:r w:rsidRPr="00B83B92">
        <w:rPr>
          <w:rFonts w:ascii="標楷體" w:eastAsia="標楷體" w:hAnsi="標楷體" w:hint="eastAsia"/>
          <w:color w:val="000000"/>
          <w:sz w:val="16"/>
          <w:szCs w:val="16"/>
        </w:rPr>
        <w:t>號函修正</w:t>
      </w:r>
    </w:p>
    <w:p w:rsidR="0031157B" w:rsidRPr="00B83B92" w:rsidRDefault="008E42A9" w:rsidP="00EB08C1">
      <w:pPr>
        <w:pStyle w:val="2"/>
        <w:spacing w:line="240" w:lineRule="auto"/>
        <w:rPr>
          <w:rFonts w:cs="細明體"/>
          <w:color w:val="000000"/>
          <w:kern w:val="0"/>
        </w:rPr>
      </w:pPr>
      <w:r w:rsidRPr="00B83B92">
        <w:rPr>
          <w:rFonts w:hint="eastAsia"/>
          <w:color w:val="000000"/>
        </w:rPr>
        <w:t>一、</w:t>
      </w:r>
      <w:r w:rsidR="0031157B" w:rsidRPr="00B83B92">
        <w:rPr>
          <w:rFonts w:hint="eastAsia"/>
          <w:color w:val="000000"/>
        </w:rPr>
        <w:t>嘉義</w:t>
      </w:r>
      <w:r w:rsidR="0031157B" w:rsidRPr="00B83B92">
        <w:rPr>
          <w:rFonts w:cs="細明體"/>
          <w:color w:val="000000"/>
          <w:kern w:val="0"/>
        </w:rPr>
        <w:t>縣政府（以下簡稱本府）為提升行政效率，加強為民服務，</w:t>
      </w:r>
      <w:r w:rsidR="00DA56BB" w:rsidRPr="00B83B92">
        <w:rPr>
          <w:rFonts w:cs="細明體" w:hint="eastAsia"/>
          <w:color w:val="000000"/>
          <w:kern w:val="0"/>
        </w:rPr>
        <w:t>實施</w:t>
      </w:r>
      <w:r w:rsidR="0031157B" w:rsidRPr="00B83B92">
        <w:rPr>
          <w:rFonts w:cs="細明體" w:hint="eastAsia"/>
          <w:color w:val="000000"/>
          <w:kern w:val="0"/>
        </w:rPr>
        <w:t>電子化差勤</w:t>
      </w:r>
      <w:r w:rsidR="00DA56BB" w:rsidRPr="00B83B92">
        <w:rPr>
          <w:rFonts w:cs="細明體" w:hint="eastAsia"/>
          <w:color w:val="000000"/>
          <w:kern w:val="0"/>
        </w:rPr>
        <w:t>管理，本府</w:t>
      </w:r>
      <w:r w:rsidR="00E0456B" w:rsidRPr="00B83B92">
        <w:rPr>
          <w:rFonts w:cs="細明體"/>
          <w:color w:val="000000"/>
          <w:kern w:val="0"/>
        </w:rPr>
        <w:t>員工</w:t>
      </w:r>
      <w:r w:rsidR="00E0456B" w:rsidRPr="00B83B92">
        <w:rPr>
          <w:rFonts w:cs="細明體" w:hint="eastAsia"/>
          <w:color w:val="000000"/>
          <w:kern w:val="0"/>
        </w:rPr>
        <w:t>差</w:t>
      </w:r>
      <w:r w:rsidR="00E0456B" w:rsidRPr="00B83B92">
        <w:rPr>
          <w:rFonts w:cs="細明體"/>
          <w:color w:val="000000"/>
          <w:kern w:val="0"/>
        </w:rPr>
        <w:t>勤管理，</w:t>
      </w:r>
      <w:r w:rsidR="0031157B" w:rsidRPr="00B83B92">
        <w:rPr>
          <w:rFonts w:cs="細明體"/>
          <w:color w:val="000000"/>
          <w:kern w:val="0"/>
        </w:rPr>
        <w:t>依本</w:t>
      </w:r>
      <w:r w:rsidR="0031157B" w:rsidRPr="00B83B92">
        <w:rPr>
          <w:rFonts w:cs="細明體" w:hint="eastAsia"/>
          <w:color w:val="000000"/>
          <w:kern w:val="0"/>
        </w:rPr>
        <w:t>措施</w:t>
      </w:r>
      <w:r w:rsidR="0031157B" w:rsidRPr="00B83B92">
        <w:rPr>
          <w:rFonts w:cs="細明體"/>
          <w:color w:val="000000"/>
          <w:kern w:val="0"/>
        </w:rPr>
        <w:t>辦理。</w:t>
      </w:r>
    </w:p>
    <w:p w:rsidR="008E42A9" w:rsidRPr="00B83B92" w:rsidRDefault="008E42A9" w:rsidP="00EB08C1">
      <w:pPr>
        <w:pStyle w:val="2"/>
        <w:spacing w:line="240" w:lineRule="auto"/>
        <w:rPr>
          <w:color w:val="000000"/>
        </w:rPr>
      </w:pPr>
      <w:r w:rsidRPr="00B83B92">
        <w:rPr>
          <w:rFonts w:cs="新細明體" w:hint="eastAsia"/>
          <w:color w:val="000000"/>
          <w:kern w:val="0"/>
        </w:rPr>
        <w:t>二、本</w:t>
      </w:r>
      <w:r w:rsidRPr="00B83B92">
        <w:rPr>
          <w:color w:val="000000"/>
          <w:kern w:val="0"/>
        </w:rPr>
        <w:t>府編制內</w:t>
      </w:r>
      <w:r w:rsidRPr="00B83B92">
        <w:rPr>
          <w:rFonts w:cs="細明體"/>
          <w:color w:val="000000"/>
          <w:kern w:val="0"/>
        </w:rPr>
        <w:t>人員、</w:t>
      </w:r>
      <w:r w:rsidRPr="00B83B92">
        <w:rPr>
          <w:color w:val="000000"/>
          <w:kern w:val="0"/>
        </w:rPr>
        <w:t>約聘</w:t>
      </w:r>
      <w:r w:rsidRPr="00B83B92">
        <w:rPr>
          <w:rFonts w:hint="eastAsia"/>
          <w:color w:val="000000"/>
          <w:kern w:val="0"/>
        </w:rPr>
        <w:t>僱</w:t>
      </w:r>
      <w:r w:rsidRPr="00B83B92">
        <w:rPr>
          <w:color w:val="000000"/>
          <w:kern w:val="0"/>
        </w:rPr>
        <w:t>人員及</w:t>
      </w:r>
      <w:r w:rsidRPr="00B83B92">
        <w:rPr>
          <w:rFonts w:hint="eastAsia"/>
          <w:color w:val="000000"/>
          <w:kern w:val="0"/>
        </w:rPr>
        <w:t>臨時</w:t>
      </w:r>
      <w:r w:rsidRPr="00B83B92">
        <w:rPr>
          <w:color w:val="000000"/>
          <w:kern w:val="0"/>
        </w:rPr>
        <w:t>約聘</w:t>
      </w:r>
      <w:r w:rsidRPr="00B83B92">
        <w:rPr>
          <w:rFonts w:hint="eastAsia"/>
          <w:color w:val="000000"/>
          <w:kern w:val="0"/>
        </w:rPr>
        <w:t>僱</w:t>
      </w:r>
      <w:r w:rsidRPr="00B83B92">
        <w:rPr>
          <w:color w:val="000000"/>
          <w:kern w:val="0"/>
        </w:rPr>
        <w:t>人員</w:t>
      </w:r>
      <w:r w:rsidR="00E0456B" w:rsidRPr="00B83B92">
        <w:rPr>
          <w:rFonts w:hint="eastAsia"/>
          <w:color w:val="000000"/>
          <w:kern w:val="0"/>
        </w:rPr>
        <w:t>差</w:t>
      </w:r>
      <w:r w:rsidRPr="00B83B92">
        <w:rPr>
          <w:color w:val="000000"/>
          <w:kern w:val="0"/>
        </w:rPr>
        <w:t>勤管理統由</w:t>
      </w:r>
      <w:r w:rsidR="004A3BC9" w:rsidRPr="00B83B92">
        <w:rPr>
          <w:rFonts w:hint="eastAsia"/>
          <w:color w:val="000000"/>
          <w:kern w:val="0"/>
        </w:rPr>
        <w:t>本府</w:t>
      </w:r>
      <w:r w:rsidRPr="00B83B92">
        <w:rPr>
          <w:color w:val="000000"/>
          <w:kern w:val="0"/>
        </w:rPr>
        <w:t>人事</w:t>
      </w:r>
      <w:r w:rsidRPr="00B83B92">
        <w:rPr>
          <w:rFonts w:hint="eastAsia"/>
          <w:color w:val="000000"/>
          <w:kern w:val="0"/>
        </w:rPr>
        <w:t>處</w:t>
      </w:r>
      <w:r w:rsidR="004A3BC9" w:rsidRPr="00B83B92">
        <w:rPr>
          <w:rFonts w:hint="eastAsia"/>
          <w:color w:val="000000"/>
          <w:kern w:val="0"/>
        </w:rPr>
        <w:t>（以下簡稱人事處）</w:t>
      </w:r>
      <w:r w:rsidR="00601CCF" w:rsidRPr="00B83B92">
        <w:rPr>
          <w:rFonts w:hint="eastAsia"/>
          <w:color w:val="000000"/>
          <w:kern w:val="0"/>
        </w:rPr>
        <w:t>辦理</w:t>
      </w:r>
      <w:r w:rsidR="00601CCF" w:rsidRPr="00B83B92">
        <w:rPr>
          <w:color w:val="000000"/>
          <w:kern w:val="0"/>
        </w:rPr>
        <w:t>；</w:t>
      </w:r>
      <w:r w:rsidRPr="00B83B92">
        <w:rPr>
          <w:color w:val="000000"/>
          <w:kern w:val="0"/>
        </w:rPr>
        <w:t>技工、工友</w:t>
      </w:r>
      <w:r w:rsidRPr="00B83B92">
        <w:rPr>
          <w:rFonts w:hint="eastAsia"/>
          <w:color w:val="000000"/>
          <w:kern w:val="0"/>
        </w:rPr>
        <w:t>、駕駛、測量助理</w:t>
      </w:r>
      <w:r w:rsidRPr="00B83B92">
        <w:rPr>
          <w:color w:val="000000"/>
          <w:kern w:val="0"/>
        </w:rPr>
        <w:t>、</w:t>
      </w:r>
      <w:r w:rsidRPr="00B83B92">
        <w:rPr>
          <w:rFonts w:hint="eastAsia"/>
          <w:color w:val="000000"/>
          <w:kern w:val="0"/>
        </w:rPr>
        <w:t>約用人員及臨時人員等適用勞動基準法</w:t>
      </w:r>
      <w:r w:rsidRPr="00B83B92">
        <w:rPr>
          <w:color w:val="000000"/>
          <w:kern w:val="0"/>
        </w:rPr>
        <w:t>人員</w:t>
      </w:r>
      <w:r w:rsidR="00601CCF" w:rsidRPr="00B83B92">
        <w:rPr>
          <w:rFonts w:hint="eastAsia"/>
          <w:color w:val="000000"/>
          <w:kern w:val="0"/>
        </w:rPr>
        <w:t>差勤管理</w:t>
      </w:r>
      <w:r w:rsidRPr="00B83B92">
        <w:rPr>
          <w:color w:val="000000"/>
          <w:kern w:val="0"/>
        </w:rPr>
        <w:t>由</w:t>
      </w:r>
      <w:r w:rsidR="004A3BC9" w:rsidRPr="00B83B92">
        <w:rPr>
          <w:rFonts w:hint="eastAsia"/>
          <w:color w:val="000000"/>
          <w:kern w:val="0"/>
        </w:rPr>
        <w:t>本府</w:t>
      </w:r>
      <w:r w:rsidR="00A366C0" w:rsidRPr="00B83B92">
        <w:rPr>
          <w:rFonts w:hint="eastAsia"/>
          <w:color w:val="000000"/>
          <w:kern w:val="0"/>
        </w:rPr>
        <w:t>行政處</w:t>
      </w:r>
      <w:r w:rsidR="004A3BC9" w:rsidRPr="00B83B92">
        <w:rPr>
          <w:rFonts w:hint="eastAsia"/>
          <w:color w:val="000000"/>
          <w:kern w:val="0"/>
        </w:rPr>
        <w:t>（以下簡稱行政處）</w:t>
      </w:r>
      <w:r w:rsidR="00601CCF" w:rsidRPr="00B83B92">
        <w:rPr>
          <w:rFonts w:hint="eastAsia"/>
          <w:color w:val="000000"/>
        </w:rPr>
        <w:t>辦</w:t>
      </w:r>
      <w:r w:rsidRPr="00B83B92">
        <w:rPr>
          <w:color w:val="000000"/>
        </w:rPr>
        <w:t>理</w:t>
      </w:r>
      <w:r w:rsidR="00601CCF" w:rsidRPr="00B83B92">
        <w:rPr>
          <w:rFonts w:hint="eastAsia"/>
          <w:color w:val="000000"/>
        </w:rPr>
        <w:t>；</w:t>
      </w:r>
      <w:r w:rsidRPr="00B83B92">
        <w:rPr>
          <w:rFonts w:hint="eastAsia"/>
          <w:color w:val="000000"/>
        </w:rPr>
        <w:t>其他類人員則由各</w:t>
      </w:r>
      <w:r w:rsidR="00601CCF" w:rsidRPr="00B83B92">
        <w:rPr>
          <w:rFonts w:hint="eastAsia"/>
          <w:color w:val="000000"/>
          <w:kern w:val="0"/>
        </w:rPr>
        <w:t>進用單位</w:t>
      </w:r>
      <w:r w:rsidRPr="00B83B92">
        <w:rPr>
          <w:rFonts w:hint="eastAsia"/>
          <w:color w:val="000000"/>
        </w:rPr>
        <w:t>分別管理或依相關規定辦理</w:t>
      </w:r>
      <w:r w:rsidR="00A366C0" w:rsidRPr="00B83B92">
        <w:rPr>
          <w:rFonts w:hint="eastAsia"/>
          <w:color w:val="000000"/>
        </w:rPr>
        <w:t>。</w:t>
      </w:r>
    </w:p>
    <w:p w:rsidR="003949A6" w:rsidRPr="00B83B92" w:rsidRDefault="003949A6" w:rsidP="00EB08C1">
      <w:pPr>
        <w:pStyle w:val="2"/>
        <w:spacing w:line="240" w:lineRule="auto"/>
        <w:rPr>
          <w:rFonts w:cs="細明體"/>
          <w:color w:val="000000"/>
          <w:kern w:val="0"/>
        </w:rPr>
      </w:pPr>
      <w:r w:rsidRPr="00B83B92">
        <w:rPr>
          <w:rFonts w:hint="eastAsia"/>
          <w:color w:val="000000"/>
        </w:rPr>
        <w:t>三、</w:t>
      </w:r>
      <w:r w:rsidRPr="00B83B92">
        <w:rPr>
          <w:rFonts w:cs="DFKaiShu-SB-Estd-BF" w:hint="eastAsia"/>
          <w:color w:val="000000"/>
          <w:kern w:val="0"/>
        </w:rPr>
        <w:t>辦公時間</w:t>
      </w:r>
      <w:r w:rsidRPr="00B83B92">
        <w:rPr>
          <w:rFonts w:cs="細明體"/>
          <w:color w:val="000000"/>
          <w:kern w:val="0"/>
        </w:rPr>
        <w:t>實施方式</w:t>
      </w:r>
      <w:r w:rsidRPr="00B83B92">
        <w:rPr>
          <w:rFonts w:cs="細明體" w:hint="eastAsia"/>
          <w:color w:val="000000"/>
          <w:kern w:val="0"/>
        </w:rPr>
        <w:t>應依本府員工彈性上班實施要點辦理</w:t>
      </w:r>
      <w:r w:rsidR="00BC29AD" w:rsidRPr="00B83B92">
        <w:rPr>
          <w:rFonts w:cs="細明體" w:hint="eastAsia"/>
          <w:color w:val="000000"/>
          <w:kern w:val="0"/>
        </w:rPr>
        <w:t>；</w:t>
      </w:r>
      <w:r w:rsidR="006033DE" w:rsidRPr="00B83B92">
        <w:rPr>
          <w:rFonts w:cs="細明體" w:hint="eastAsia"/>
          <w:color w:val="000000"/>
          <w:kern w:val="0"/>
        </w:rPr>
        <w:t>公（假）差</w:t>
      </w:r>
      <w:r w:rsidR="006033DE" w:rsidRPr="00B83B92">
        <w:rPr>
          <w:rFonts w:cs="細明體"/>
          <w:color w:val="000000"/>
          <w:kern w:val="0"/>
        </w:rPr>
        <w:t>、請假</w:t>
      </w:r>
      <w:r w:rsidR="006033DE" w:rsidRPr="00B83B92">
        <w:rPr>
          <w:rFonts w:cs="細明體" w:hint="eastAsia"/>
          <w:color w:val="000000"/>
          <w:kern w:val="0"/>
        </w:rPr>
        <w:t>或</w:t>
      </w:r>
      <w:r w:rsidR="006033DE" w:rsidRPr="00B83B92">
        <w:rPr>
          <w:rFonts w:cs="細明體"/>
          <w:color w:val="000000"/>
          <w:kern w:val="0"/>
        </w:rPr>
        <w:t>休假</w:t>
      </w:r>
      <w:r w:rsidR="006C16F6" w:rsidRPr="00B83B92">
        <w:rPr>
          <w:color w:val="000000"/>
        </w:rPr>
        <w:t>均按正常上班時間（</w:t>
      </w:r>
      <w:r w:rsidR="004A3BC9" w:rsidRPr="00B83B92">
        <w:rPr>
          <w:rFonts w:hint="eastAsia"/>
          <w:color w:val="000000"/>
        </w:rPr>
        <w:t>八</w:t>
      </w:r>
      <w:r w:rsidR="006C16F6" w:rsidRPr="00B83B92">
        <w:rPr>
          <w:color w:val="000000"/>
        </w:rPr>
        <w:t>時至</w:t>
      </w:r>
      <w:r w:rsidR="004A3BC9" w:rsidRPr="00B83B92">
        <w:rPr>
          <w:rFonts w:hint="eastAsia"/>
          <w:color w:val="000000"/>
        </w:rPr>
        <w:t>十二</w:t>
      </w:r>
      <w:r w:rsidR="006C16F6" w:rsidRPr="00B83B92">
        <w:rPr>
          <w:color w:val="000000"/>
        </w:rPr>
        <w:t>時，</w:t>
      </w:r>
      <w:r w:rsidR="004A3BC9" w:rsidRPr="00B83B92">
        <w:rPr>
          <w:rFonts w:hint="eastAsia"/>
          <w:color w:val="000000"/>
        </w:rPr>
        <w:t>十三</w:t>
      </w:r>
      <w:r w:rsidR="006C16F6" w:rsidRPr="00B83B92">
        <w:rPr>
          <w:color w:val="000000"/>
        </w:rPr>
        <w:t>時至</w:t>
      </w:r>
      <w:r w:rsidR="004A3BC9" w:rsidRPr="00B83B92">
        <w:rPr>
          <w:rFonts w:hint="eastAsia"/>
          <w:color w:val="000000"/>
        </w:rPr>
        <w:t>十七</w:t>
      </w:r>
      <w:r w:rsidR="006C16F6" w:rsidRPr="00B83B92">
        <w:rPr>
          <w:color w:val="000000"/>
        </w:rPr>
        <w:t>時）辦理</w:t>
      </w:r>
      <w:r w:rsidR="00601CCF" w:rsidRPr="00B83B92">
        <w:rPr>
          <w:color w:val="000000"/>
        </w:rPr>
        <w:t>；</w:t>
      </w:r>
      <w:r w:rsidR="006C16F6" w:rsidRPr="00B83B92">
        <w:rPr>
          <w:color w:val="000000"/>
        </w:rPr>
        <w:t>部分時間</w:t>
      </w:r>
      <w:r w:rsidR="006033DE" w:rsidRPr="00B83B92">
        <w:rPr>
          <w:rFonts w:hint="eastAsia"/>
          <w:color w:val="000000"/>
        </w:rPr>
        <w:t>差</w:t>
      </w:r>
      <w:r w:rsidR="006C16F6" w:rsidRPr="00B83B92">
        <w:rPr>
          <w:color w:val="000000"/>
        </w:rPr>
        <w:t>假者</w:t>
      </w:r>
      <w:r w:rsidR="006033DE" w:rsidRPr="00B83B92">
        <w:rPr>
          <w:color w:val="000000"/>
        </w:rPr>
        <w:t>，</w:t>
      </w:r>
      <w:r w:rsidRPr="00B83B92">
        <w:rPr>
          <w:rFonts w:cs="細明體" w:hint="eastAsia"/>
          <w:color w:val="000000"/>
          <w:kern w:val="0"/>
        </w:rPr>
        <w:t>應以整點</w:t>
      </w:r>
      <w:r w:rsidR="006033DE" w:rsidRPr="00B83B92">
        <w:rPr>
          <w:rFonts w:cs="細明體" w:hint="eastAsia"/>
          <w:color w:val="000000"/>
          <w:kern w:val="0"/>
        </w:rPr>
        <w:t>（</w:t>
      </w:r>
      <w:r w:rsidR="00AE55D4" w:rsidRPr="00B83B92">
        <w:rPr>
          <w:rFonts w:cs="細明體" w:hint="eastAsia"/>
          <w:color w:val="000000"/>
          <w:kern w:val="0"/>
        </w:rPr>
        <w:t>如</w:t>
      </w:r>
      <w:r w:rsidR="004A3BC9" w:rsidRPr="00B83B92">
        <w:rPr>
          <w:rFonts w:cs="細明體" w:hint="eastAsia"/>
          <w:color w:val="000000"/>
          <w:kern w:val="0"/>
        </w:rPr>
        <w:t>十</w:t>
      </w:r>
      <w:r w:rsidR="006033DE" w:rsidRPr="00B83B92">
        <w:rPr>
          <w:rFonts w:cs="細明體" w:hint="eastAsia"/>
          <w:color w:val="000000"/>
          <w:kern w:val="0"/>
        </w:rPr>
        <w:t>時至</w:t>
      </w:r>
      <w:r w:rsidR="004A3BC9" w:rsidRPr="00B83B92">
        <w:rPr>
          <w:rFonts w:cs="細明體" w:hint="eastAsia"/>
          <w:color w:val="000000"/>
          <w:kern w:val="0"/>
        </w:rPr>
        <w:t>十一</w:t>
      </w:r>
      <w:r w:rsidR="006033DE" w:rsidRPr="00B83B92">
        <w:rPr>
          <w:rFonts w:cs="細明體" w:hint="eastAsia"/>
          <w:color w:val="000000"/>
          <w:kern w:val="0"/>
        </w:rPr>
        <w:t>時）</w:t>
      </w:r>
      <w:r w:rsidR="006033DE" w:rsidRPr="00B83B92">
        <w:rPr>
          <w:color w:val="000000"/>
        </w:rPr>
        <w:t>辦理</w:t>
      </w:r>
      <w:r w:rsidRPr="00B83B92">
        <w:rPr>
          <w:rFonts w:cs="細明體" w:hint="eastAsia"/>
          <w:color w:val="000000"/>
          <w:kern w:val="0"/>
        </w:rPr>
        <w:t>；當日上午差假，下午上班者，不適用彈性上班時間</w:t>
      </w:r>
      <w:r w:rsidR="00601CCF" w:rsidRPr="00B83B92">
        <w:rPr>
          <w:rFonts w:cs="細明體" w:hint="eastAsia"/>
          <w:color w:val="000000"/>
          <w:kern w:val="0"/>
        </w:rPr>
        <w:t>，並於</w:t>
      </w:r>
      <w:r w:rsidR="00F854B9" w:rsidRPr="00B83B92">
        <w:rPr>
          <w:rFonts w:cs="細明體" w:hint="eastAsia"/>
          <w:color w:val="000000"/>
          <w:kern w:val="0"/>
        </w:rPr>
        <w:t>十三</w:t>
      </w:r>
      <w:r w:rsidR="00601CCF" w:rsidRPr="00B83B92">
        <w:rPr>
          <w:rFonts w:cs="細明體" w:hint="eastAsia"/>
          <w:color w:val="000000"/>
          <w:kern w:val="0"/>
        </w:rPr>
        <w:t>時前到公</w:t>
      </w:r>
      <w:r w:rsidR="008623A6" w:rsidRPr="00B83B92">
        <w:rPr>
          <w:rFonts w:cs="細明體" w:hint="eastAsia"/>
          <w:color w:val="000000"/>
          <w:kern w:val="0"/>
        </w:rPr>
        <w:t>；</w:t>
      </w:r>
      <w:r w:rsidR="008623A6" w:rsidRPr="00B83B92">
        <w:rPr>
          <w:rFonts w:hint="eastAsia"/>
          <w:color w:val="000000"/>
        </w:rPr>
        <w:t>於辦公時間開始後到達，下班時間前離開，未辦請假手續者，視為曠職</w:t>
      </w:r>
      <w:r w:rsidRPr="00B83B92">
        <w:rPr>
          <w:rFonts w:cs="細明體" w:hint="eastAsia"/>
          <w:color w:val="000000"/>
          <w:kern w:val="0"/>
        </w:rPr>
        <w:t>。</w:t>
      </w:r>
    </w:p>
    <w:p w:rsidR="00DB0EFA" w:rsidRPr="00B83B92" w:rsidRDefault="00F210C3" w:rsidP="00EB08C1">
      <w:pPr>
        <w:pStyle w:val="2"/>
        <w:spacing w:line="240" w:lineRule="auto"/>
        <w:rPr>
          <w:rFonts w:cs="Arial"/>
          <w:color w:val="000000"/>
          <w:kern w:val="0"/>
        </w:rPr>
      </w:pPr>
      <w:r w:rsidRPr="00B83B92">
        <w:rPr>
          <w:rFonts w:cs="細明體" w:hint="eastAsia"/>
          <w:color w:val="000000"/>
        </w:rPr>
        <w:t>四</w:t>
      </w:r>
      <w:r w:rsidR="00C5383E" w:rsidRPr="00B83B92">
        <w:rPr>
          <w:rFonts w:hint="eastAsia"/>
          <w:color w:val="000000"/>
        </w:rPr>
        <w:t>、</w:t>
      </w:r>
      <w:r w:rsidR="00EF306B" w:rsidRPr="00B83B92">
        <w:rPr>
          <w:rFonts w:hint="eastAsia"/>
          <w:color w:val="000000"/>
        </w:rPr>
        <w:t>本府員工</w:t>
      </w:r>
      <w:r w:rsidR="00863A43" w:rsidRPr="00B83B92">
        <w:rPr>
          <w:rFonts w:hint="eastAsia"/>
          <w:color w:val="000000"/>
        </w:rPr>
        <w:t>出勤</w:t>
      </w:r>
      <w:r w:rsidR="00863A43" w:rsidRPr="00B83B92">
        <w:rPr>
          <w:rFonts w:cs="Arial"/>
          <w:color w:val="000000"/>
          <w:kern w:val="0"/>
        </w:rPr>
        <w:t>刷卡</w:t>
      </w:r>
      <w:r w:rsidR="00EF306B" w:rsidRPr="00B83B92">
        <w:rPr>
          <w:rFonts w:cs="Arial" w:hint="eastAsia"/>
          <w:color w:val="000000"/>
          <w:kern w:val="0"/>
        </w:rPr>
        <w:t>依下列規定辦理</w:t>
      </w:r>
      <w:r w:rsidR="00DB0EFA" w:rsidRPr="00B83B92">
        <w:rPr>
          <w:rFonts w:cs="Arial"/>
          <w:color w:val="000000"/>
          <w:kern w:val="0"/>
        </w:rPr>
        <w:t>：</w:t>
      </w:r>
    </w:p>
    <w:p w:rsidR="005329DE" w:rsidRPr="00B83B92" w:rsidRDefault="0066277C" w:rsidP="00EB08C1">
      <w:pPr>
        <w:pStyle w:val="2"/>
        <w:spacing w:line="240" w:lineRule="auto"/>
        <w:ind w:leftChars="100" w:hangingChars="100" w:hanging="240"/>
        <w:rPr>
          <w:rFonts w:cs="Arial"/>
          <w:color w:val="000000"/>
          <w:kern w:val="0"/>
        </w:rPr>
      </w:pPr>
      <w:r w:rsidRPr="00B83B92">
        <w:rPr>
          <w:rFonts w:cs="Arial" w:hint="eastAsia"/>
          <w:color w:val="000000"/>
          <w:kern w:val="0"/>
        </w:rPr>
        <w:t>（一）</w:t>
      </w:r>
      <w:r w:rsidR="00BA7F31" w:rsidRPr="00B83B92">
        <w:rPr>
          <w:rFonts w:cs="Arial" w:hint="eastAsia"/>
          <w:color w:val="000000"/>
          <w:kern w:val="0"/>
        </w:rPr>
        <w:t>上班時間</w:t>
      </w:r>
      <w:r w:rsidR="00863A43" w:rsidRPr="00B83B92">
        <w:rPr>
          <w:rFonts w:cs="Arial"/>
          <w:color w:val="000000"/>
          <w:kern w:val="0"/>
        </w:rPr>
        <w:t>每日刷卡</w:t>
      </w:r>
      <w:r w:rsidR="004A3BC9" w:rsidRPr="00B83B92">
        <w:rPr>
          <w:rFonts w:cs="Arial" w:hint="eastAsia"/>
          <w:color w:val="000000"/>
          <w:kern w:val="0"/>
        </w:rPr>
        <w:t>二</w:t>
      </w:r>
      <w:r w:rsidR="00863A43" w:rsidRPr="00B83B92">
        <w:rPr>
          <w:rFonts w:cs="Arial"/>
          <w:color w:val="000000"/>
          <w:kern w:val="0"/>
        </w:rPr>
        <w:t>次，上午上班及下午下班各刷</w:t>
      </w:r>
      <w:r w:rsidR="004A3BC9" w:rsidRPr="00B83B92">
        <w:rPr>
          <w:rFonts w:cs="Arial" w:hint="eastAsia"/>
          <w:color w:val="000000"/>
          <w:kern w:val="0"/>
        </w:rPr>
        <w:t>一</w:t>
      </w:r>
      <w:r w:rsidR="00863A43" w:rsidRPr="00B83B92">
        <w:rPr>
          <w:rFonts w:cs="Arial"/>
          <w:color w:val="000000"/>
          <w:kern w:val="0"/>
        </w:rPr>
        <w:t>次</w:t>
      </w:r>
      <w:r w:rsidR="00DB0EFA" w:rsidRPr="00B83B92">
        <w:rPr>
          <w:rFonts w:cs="Arial"/>
          <w:color w:val="000000"/>
          <w:kern w:val="0"/>
        </w:rPr>
        <w:t>。</w:t>
      </w:r>
    </w:p>
    <w:p w:rsidR="00AE55D4" w:rsidRPr="00B83B92" w:rsidRDefault="005329DE" w:rsidP="00EB08C1">
      <w:pPr>
        <w:pStyle w:val="2"/>
        <w:spacing w:line="240" w:lineRule="auto"/>
        <w:ind w:leftChars="111" w:left="986" w:hangingChars="300" w:hanging="720"/>
        <w:rPr>
          <w:rFonts w:cs="Arial"/>
          <w:color w:val="000000"/>
          <w:kern w:val="0"/>
        </w:rPr>
      </w:pPr>
      <w:r w:rsidRPr="00B83B92">
        <w:rPr>
          <w:rFonts w:cs="Arial" w:hint="eastAsia"/>
          <w:color w:val="000000"/>
          <w:kern w:val="0"/>
        </w:rPr>
        <w:t>（二）</w:t>
      </w:r>
      <w:r w:rsidRPr="00B83B92">
        <w:rPr>
          <w:rFonts w:cs="細明體"/>
          <w:color w:val="000000"/>
          <w:kern w:val="0"/>
        </w:rPr>
        <w:t>上班時間因公務需要公（假）差、</w:t>
      </w:r>
      <w:r w:rsidRPr="00B83B92">
        <w:rPr>
          <w:rFonts w:cs="細明體" w:hint="eastAsia"/>
          <w:color w:val="000000"/>
          <w:kern w:val="0"/>
        </w:rPr>
        <w:t>公出及</w:t>
      </w:r>
      <w:r w:rsidRPr="00B83B92">
        <w:rPr>
          <w:rFonts w:cs="細明體"/>
          <w:color w:val="000000"/>
          <w:kern w:val="0"/>
        </w:rPr>
        <w:t>請假</w:t>
      </w:r>
      <w:r w:rsidR="00601CCF" w:rsidRPr="00B83B92">
        <w:rPr>
          <w:rFonts w:cs="細明體" w:hint="eastAsia"/>
          <w:color w:val="000000"/>
          <w:kern w:val="0"/>
        </w:rPr>
        <w:t>者</w:t>
      </w:r>
      <w:r w:rsidRPr="00B83B92">
        <w:rPr>
          <w:rFonts w:cs="細明體"/>
          <w:color w:val="000000"/>
          <w:kern w:val="0"/>
        </w:rPr>
        <w:t>，</w:t>
      </w:r>
      <w:r w:rsidRPr="00B83B92">
        <w:rPr>
          <w:rFonts w:cs="細明體" w:hint="eastAsia"/>
          <w:color w:val="000000"/>
          <w:kern w:val="0"/>
        </w:rPr>
        <w:t>離開辦公處所時</w:t>
      </w:r>
      <w:r w:rsidRPr="00B83B92">
        <w:rPr>
          <w:rFonts w:hint="eastAsia"/>
          <w:color w:val="000000"/>
        </w:rPr>
        <w:t>應刷下班</w:t>
      </w:r>
      <w:r w:rsidRPr="00B83B92">
        <w:rPr>
          <w:rFonts w:cs="細明體" w:hint="eastAsia"/>
          <w:color w:val="000000"/>
          <w:kern w:val="0"/>
        </w:rPr>
        <w:t>，</w:t>
      </w:r>
      <w:r w:rsidR="00601CCF" w:rsidRPr="00B83B92">
        <w:rPr>
          <w:rFonts w:cs="細明體" w:hint="eastAsia"/>
          <w:color w:val="000000"/>
          <w:kern w:val="0"/>
        </w:rPr>
        <w:t>當天</w:t>
      </w:r>
      <w:r w:rsidRPr="00B83B92">
        <w:rPr>
          <w:rFonts w:cs="細明體" w:hint="eastAsia"/>
          <w:color w:val="000000"/>
          <w:kern w:val="0"/>
        </w:rPr>
        <w:t>結束差假事由歸來時</w:t>
      </w:r>
      <w:r w:rsidRPr="00B83B92">
        <w:rPr>
          <w:rFonts w:hint="eastAsia"/>
          <w:color w:val="000000"/>
        </w:rPr>
        <w:t>應刷上班。</w:t>
      </w:r>
    </w:p>
    <w:p w:rsidR="00BA7F31" w:rsidRPr="00B83B92" w:rsidRDefault="005329DE" w:rsidP="00EB08C1">
      <w:pPr>
        <w:pStyle w:val="2"/>
        <w:spacing w:line="240" w:lineRule="auto"/>
        <w:ind w:leftChars="100" w:hangingChars="100" w:hanging="240"/>
        <w:rPr>
          <w:rFonts w:cs="Arial"/>
          <w:color w:val="000000"/>
          <w:kern w:val="0"/>
        </w:rPr>
      </w:pPr>
      <w:r w:rsidRPr="00B83B92">
        <w:rPr>
          <w:rFonts w:cs="Arial" w:hint="eastAsia"/>
          <w:color w:val="000000"/>
          <w:kern w:val="0"/>
        </w:rPr>
        <w:t>（三）</w:t>
      </w:r>
      <w:r w:rsidR="00E252EB" w:rsidRPr="00B83B92">
        <w:rPr>
          <w:rFonts w:cs="Arial" w:hint="eastAsia"/>
          <w:color w:val="000000"/>
          <w:kern w:val="0"/>
        </w:rPr>
        <w:t>本府員工</w:t>
      </w:r>
      <w:r w:rsidR="00BA7F31" w:rsidRPr="00B83B92">
        <w:rPr>
          <w:color w:val="000000"/>
        </w:rPr>
        <w:t>於</w:t>
      </w:r>
      <w:r w:rsidR="00601CCF" w:rsidRPr="00B83B92">
        <w:rPr>
          <w:rFonts w:cs="Arial" w:hint="eastAsia"/>
          <w:color w:val="000000"/>
          <w:kern w:val="0"/>
        </w:rPr>
        <w:t>下班後</w:t>
      </w:r>
      <w:r w:rsidR="00601CCF" w:rsidRPr="00B83B92">
        <w:rPr>
          <w:rFonts w:hint="eastAsia"/>
          <w:color w:val="000000"/>
        </w:rPr>
        <w:t>或假日</w:t>
      </w:r>
      <w:r w:rsidR="00BA7F31" w:rsidRPr="00B83B92">
        <w:rPr>
          <w:rFonts w:cs="Arial" w:hint="eastAsia"/>
          <w:color w:val="000000"/>
          <w:kern w:val="0"/>
        </w:rPr>
        <w:t>加班</w:t>
      </w:r>
      <w:r w:rsidR="00C22A25" w:rsidRPr="00B83B92">
        <w:rPr>
          <w:rFonts w:cs="Arial" w:hint="eastAsia"/>
          <w:color w:val="000000"/>
          <w:kern w:val="0"/>
        </w:rPr>
        <w:t>者</w:t>
      </w:r>
      <w:r w:rsidR="001F6936" w:rsidRPr="00B83B92">
        <w:rPr>
          <w:rFonts w:hint="eastAsia"/>
          <w:color w:val="000000"/>
        </w:rPr>
        <w:t>應</w:t>
      </w:r>
      <w:r w:rsidR="00601CCF" w:rsidRPr="00B83B92">
        <w:rPr>
          <w:rFonts w:hint="eastAsia"/>
          <w:color w:val="000000"/>
        </w:rPr>
        <w:t>依第一款規定刷卡</w:t>
      </w:r>
      <w:r w:rsidR="00C333BB" w:rsidRPr="00B83B92">
        <w:rPr>
          <w:rFonts w:hint="eastAsia"/>
          <w:color w:val="000000"/>
        </w:rPr>
        <w:t>。</w:t>
      </w:r>
    </w:p>
    <w:p w:rsidR="006C16F6" w:rsidRPr="00B83B92" w:rsidRDefault="005329DE" w:rsidP="00EB08C1">
      <w:pPr>
        <w:pStyle w:val="2"/>
        <w:spacing w:line="240" w:lineRule="auto"/>
        <w:ind w:leftChars="100" w:left="960" w:hangingChars="300" w:hanging="720"/>
        <w:rPr>
          <w:rFonts w:cs="Arial"/>
          <w:color w:val="000000"/>
          <w:kern w:val="0"/>
        </w:rPr>
      </w:pPr>
      <w:r w:rsidRPr="00B83B92">
        <w:rPr>
          <w:rFonts w:cs="Arial" w:hint="eastAsia"/>
          <w:color w:val="000000"/>
          <w:kern w:val="0"/>
        </w:rPr>
        <w:t>（四）</w:t>
      </w:r>
      <w:r w:rsidR="00BA7F31" w:rsidRPr="00B83B92">
        <w:rPr>
          <w:rFonts w:cs="Arial"/>
          <w:color w:val="000000"/>
          <w:kern w:val="0"/>
        </w:rPr>
        <w:t>免實施刷卡</w:t>
      </w:r>
      <w:r w:rsidR="00BA7F31" w:rsidRPr="00B83B92">
        <w:rPr>
          <w:rFonts w:cs="Arial" w:hint="eastAsia"/>
          <w:color w:val="000000"/>
          <w:kern w:val="0"/>
        </w:rPr>
        <w:t>人員</w:t>
      </w:r>
      <w:r w:rsidR="00C333BB" w:rsidRPr="00B83B92">
        <w:rPr>
          <w:rFonts w:cs="Arial" w:hint="eastAsia"/>
          <w:color w:val="000000"/>
          <w:kern w:val="0"/>
        </w:rPr>
        <w:t>加班</w:t>
      </w:r>
      <w:r w:rsidR="00D80105" w:rsidRPr="00B83B92">
        <w:rPr>
          <w:rFonts w:cs="Arial" w:hint="eastAsia"/>
          <w:color w:val="000000"/>
          <w:kern w:val="0"/>
        </w:rPr>
        <w:t>時，</w:t>
      </w:r>
      <w:r w:rsidR="00D80105" w:rsidRPr="00B83B92">
        <w:rPr>
          <w:rFonts w:cs="Arial"/>
          <w:color w:val="000000"/>
          <w:kern w:val="0"/>
        </w:rPr>
        <w:t>以實際刷卡</w:t>
      </w:r>
      <w:r w:rsidR="00601CCF" w:rsidRPr="00B83B92">
        <w:rPr>
          <w:rFonts w:cs="Arial" w:hint="eastAsia"/>
          <w:color w:val="000000"/>
          <w:kern w:val="0"/>
        </w:rPr>
        <w:t>或簽到退簿</w:t>
      </w:r>
      <w:r w:rsidR="00D80105" w:rsidRPr="00B83B92">
        <w:rPr>
          <w:rFonts w:cs="Arial"/>
          <w:color w:val="000000"/>
          <w:kern w:val="0"/>
        </w:rPr>
        <w:t>之起迄時間（</w:t>
      </w:r>
      <w:r w:rsidR="00D80105" w:rsidRPr="00B83B92">
        <w:rPr>
          <w:rFonts w:cs="Arial" w:hint="eastAsia"/>
          <w:color w:val="000000"/>
          <w:kern w:val="0"/>
        </w:rPr>
        <w:t>上班時間</w:t>
      </w:r>
      <w:r w:rsidR="00293168" w:rsidRPr="00B83B92">
        <w:rPr>
          <w:rFonts w:cs="細明體" w:hint="eastAsia"/>
          <w:color w:val="000000"/>
          <w:kern w:val="0"/>
        </w:rPr>
        <w:t>不列入計算</w:t>
      </w:r>
      <w:r w:rsidR="00D80105" w:rsidRPr="00B83B92">
        <w:rPr>
          <w:rFonts w:cs="Arial"/>
          <w:color w:val="000000"/>
          <w:kern w:val="0"/>
        </w:rPr>
        <w:t>）</w:t>
      </w:r>
      <w:r w:rsidR="00601CCF" w:rsidRPr="00B83B92">
        <w:rPr>
          <w:rFonts w:cs="Arial" w:hint="eastAsia"/>
          <w:color w:val="000000"/>
          <w:kern w:val="0"/>
        </w:rPr>
        <w:t>核計加班時數</w:t>
      </w:r>
      <w:r w:rsidR="00D80105" w:rsidRPr="00B83B92">
        <w:rPr>
          <w:rFonts w:cs="Arial"/>
          <w:color w:val="000000"/>
          <w:kern w:val="0"/>
        </w:rPr>
        <w:t>。</w:t>
      </w:r>
    </w:p>
    <w:p w:rsidR="00D80105" w:rsidRPr="00B83B92" w:rsidRDefault="005329DE" w:rsidP="00EB08C1">
      <w:pPr>
        <w:pStyle w:val="2"/>
        <w:spacing w:line="240" w:lineRule="auto"/>
        <w:ind w:leftChars="100" w:hangingChars="100" w:hanging="240"/>
        <w:rPr>
          <w:color w:val="000000"/>
        </w:rPr>
      </w:pPr>
      <w:r w:rsidRPr="00B83B92">
        <w:rPr>
          <w:rFonts w:cs="Arial" w:hint="eastAsia"/>
          <w:color w:val="000000"/>
          <w:kern w:val="0"/>
        </w:rPr>
        <w:t>（五）</w:t>
      </w:r>
      <w:r w:rsidR="00D80105" w:rsidRPr="00B83B92">
        <w:rPr>
          <w:color w:val="000000"/>
        </w:rPr>
        <w:t>值</w:t>
      </w:r>
      <w:r w:rsidR="00D80105" w:rsidRPr="00B83B92">
        <w:rPr>
          <w:rFonts w:hint="eastAsia"/>
          <w:color w:val="000000"/>
        </w:rPr>
        <w:t>班</w:t>
      </w:r>
      <w:r w:rsidR="00D80105" w:rsidRPr="00B83B92">
        <w:rPr>
          <w:color w:val="000000"/>
        </w:rPr>
        <w:t>人員於值</w:t>
      </w:r>
      <w:r w:rsidR="00D80105" w:rsidRPr="00B83B92">
        <w:rPr>
          <w:rFonts w:hint="eastAsia"/>
          <w:color w:val="000000"/>
        </w:rPr>
        <w:t>班</w:t>
      </w:r>
      <w:r w:rsidR="00293168" w:rsidRPr="00B83B92">
        <w:rPr>
          <w:color w:val="000000"/>
        </w:rPr>
        <w:t>起訖時間均</w:t>
      </w:r>
      <w:r w:rsidR="00601CCF" w:rsidRPr="00B83B92">
        <w:rPr>
          <w:rFonts w:hint="eastAsia"/>
          <w:color w:val="000000"/>
        </w:rPr>
        <w:t>應</w:t>
      </w:r>
      <w:r w:rsidR="001F6936" w:rsidRPr="00B83B92">
        <w:rPr>
          <w:rFonts w:hint="eastAsia"/>
          <w:color w:val="000000"/>
        </w:rPr>
        <w:t>刷</w:t>
      </w:r>
      <w:r w:rsidR="00601CCF" w:rsidRPr="00B83B92">
        <w:rPr>
          <w:rFonts w:hint="eastAsia"/>
          <w:color w:val="000000"/>
        </w:rPr>
        <w:t>卡</w:t>
      </w:r>
      <w:r w:rsidR="00C22A25" w:rsidRPr="00B83B92">
        <w:rPr>
          <w:rFonts w:hint="eastAsia"/>
          <w:color w:val="000000"/>
        </w:rPr>
        <w:t>，未刷卡者依</w:t>
      </w:r>
      <w:r w:rsidR="005D1244" w:rsidRPr="00B83B92">
        <w:rPr>
          <w:rFonts w:hint="eastAsia"/>
          <w:color w:val="000000"/>
        </w:rPr>
        <w:t>本措施</w:t>
      </w:r>
      <w:r w:rsidR="00C22A25" w:rsidRPr="00B83B92">
        <w:rPr>
          <w:rFonts w:hint="eastAsia"/>
          <w:color w:val="000000"/>
        </w:rPr>
        <w:t>第</w:t>
      </w:r>
      <w:r w:rsidR="004A3BC9" w:rsidRPr="00B83B92">
        <w:rPr>
          <w:rFonts w:hint="eastAsia"/>
          <w:color w:val="000000"/>
        </w:rPr>
        <w:t>五</w:t>
      </w:r>
      <w:r w:rsidR="00C22A25" w:rsidRPr="00B83B92">
        <w:rPr>
          <w:rFonts w:hint="eastAsia"/>
          <w:color w:val="000000"/>
        </w:rPr>
        <w:t>點規定辦理</w:t>
      </w:r>
      <w:r w:rsidR="00D80105" w:rsidRPr="00B83B92">
        <w:rPr>
          <w:rFonts w:hint="eastAsia"/>
          <w:color w:val="000000"/>
        </w:rPr>
        <w:t>。</w:t>
      </w:r>
    </w:p>
    <w:p w:rsidR="00F210C3" w:rsidRPr="00B83B92" w:rsidRDefault="00F210C3" w:rsidP="00EB08C1">
      <w:pPr>
        <w:pStyle w:val="2"/>
        <w:spacing w:line="240" w:lineRule="auto"/>
        <w:rPr>
          <w:rFonts w:cs="細明體"/>
          <w:color w:val="000000"/>
          <w:kern w:val="0"/>
        </w:rPr>
      </w:pPr>
      <w:r w:rsidRPr="00B83B92">
        <w:rPr>
          <w:rFonts w:hint="eastAsia"/>
          <w:color w:val="000000"/>
        </w:rPr>
        <w:t>五、本</w:t>
      </w:r>
      <w:r w:rsidRPr="00B83B92">
        <w:rPr>
          <w:rFonts w:cs="細明體"/>
          <w:color w:val="000000"/>
          <w:kern w:val="0"/>
        </w:rPr>
        <w:t>府員工除</w:t>
      </w:r>
      <w:r w:rsidRPr="00B83B92">
        <w:rPr>
          <w:rFonts w:cs="細明體" w:hint="eastAsia"/>
          <w:color w:val="000000"/>
          <w:kern w:val="0"/>
        </w:rPr>
        <w:t>一級主管以上人員及經簽奉核定免刷卡者外</w:t>
      </w:r>
      <w:r w:rsidRPr="00B83B92">
        <w:rPr>
          <w:rFonts w:cs="細明體"/>
          <w:color w:val="000000"/>
          <w:kern w:val="0"/>
        </w:rPr>
        <w:t>，</w:t>
      </w:r>
      <w:r w:rsidRPr="00B83B92">
        <w:rPr>
          <w:rFonts w:cs="細明體" w:hint="eastAsia"/>
          <w:color w:val="000000"/>
          <w:kern w:val="0"/>
        </w:rPr>
        <w:t>其餘員工</w:t>
      </w:r>
      <w:r w:rsidRPr="00B83B92">
        <w:rPr>
          <w:rFonts w:cs="細明體"/>
          <w:color w:val="000000"/>
          <w:kern w:val="0"/>
        </w:rPr>
        <w:t>每日上、下班應親自辦理</w:t>
      </w:r>
      <w:r w:rsidRPr="00B83B92">
        <w:rPr>
          <w:rFonts w:cs="細明體" w:hint="eastAsia"/>
          <w:color w:val="000000"/>
          <w:kern w:val="0"/>
        </w:rPr>
        <w:t>刷到、刷退</w:t>
      </w:r>
      <w:r w:rsidRPr="00B83B92">
        <w:rPr>
          <w:rFonts w:cs="細明體"/>
          <w:color w:val="000000"/>
          <w:kern w:val="0"/>
        </w:rPr>
        <w:t>，</w:t>
      </w:r>
      <w:r w:rsidRPr="00B83B92">
        <w:rPr>
          <w:rFonts w:cs="細明體" w:hint="eastAsia"/>
          <w:color w:val="000000"/>
          <w:kern w:val="0"/>
        </w:rPr>
        <w:t>如當日未辦理上班刷到或下班刷退，應至本府「差勤電子表單系統」（以下簡稱差勤系統）申請忘刷卡，每月忘刷卡</w:t>
      </w:r>
      <w:r w:rsidR="004A3BC9" w:rsidRPr="00B83B92">
        <w:rPr>
          <w:rFonts w:cs="細明體" w:hint="eastAsia"/>
          <w:color w:val="000000"/>
          <w:kern w:val="0"/>
        </w:rPr>
        <w:t>三</w:t>
      </w:r>
      <w:r w:rsidRPr="00B83B92">
        <w:rPr>
          <w:rFonts w:cs="細明體" w:hint="eastAsia"/>
          <w:color w:val="000000"/>
          <w:kern w:val="0"/>
        </w:rPr>
        <w:t>次以上者，第</w:t>
      </w:r>
      <w:r w:rsidR="004A3BC9" w:rsidRPr="00B83B92">
        <w:rPr>
          <w:rFonts w:cs="細明體" w:hint="eastAsia"/>
          <w:color w:val="000000"/>
          <w:kern w:val="0"/>
        </w:rPr>
        <w:t>四</w:t>
      </w:r>
      <w:r w:rsidRPr="00B83B92">
        <w:rPr>
          <w:rFonts w:cs="細明體" w:hint="eastAsia"/>
          <w:color w:val="000000"/>
          <w:kern w:val="0"/>
        </w:rPr>
        <w:t>次起應予補請假登記；如經人事處抽查有代刷到退之情形，除依相關規定懲處外，託代雙方於事實發生日起一年，每個上班日均應至人事處辦理人工簽到退。</w:t>
      </w:r>
    </w:p>
    <w:p w:rsidR="00541EA1" w:rsidRPr="00B83B92" w:rsidRDefault="00541EA1" w:rsidP="00EB08C1">
      <w:pPr>
        <w:pStyle w:val="a8"/>
        <w:ind w:leftChars="200" w:left="960" w:hangingChars="200" w:hanging="480"/>
        <w:jc w:val="both"/>
        <w:rPr>
          <w:rFonts w:hAnsi="標楷體" w:cs="細明體"/>
          <w:color w:val="000000"/>
          <w:sz w:val="24"/>
          <w:szCs w:val="24"/>
        </w:rPr>
      </w:pPr>
      <w:r w:rsidRPr="00B83B92">
        <w:rPr>
          <w:rFonts w:hAnsi="標楷體" w:cs="細明體" w:hint="eastAsia"/>
          <w:color w:val="000000"/>
          <w:sz w:val="24"/>
          <w:szCs w:val="24"/>
        </w:rPr>
        <w:t>每月忘刷卡次數達</w:t>
      </w:r>
      <w:r w:rsidR="0070731C" w:rsidRPr="00B83B92">
        <w:rPr>
          <w:rFonts w:hAnsi="標楷體" w:cs="細明體" w:hint="eastAsia"/>
          <w:color w:val="000000"/>
          <w:sz w:val="24"/>
          <w:szCs w:val="24"/>
        </w:rPr>
        <w:t>三</w:t>
      </w:r>
      <w:r w:rsidRPr="00B83B92">
        <w:rPr>
          <w:rFonts w:hAnsi="標楷體" w:cs="細明體" w:hint="eastAsia"/>
          <w:color w:val="000000"/>
          <w:sz w:val="24"/>
          <w:szCs w:val="24"/>
        </w:rPr>
        <w:t>次</w:t>
      </w:r>
      <w:r w:rsidR="00AE2FB3" w:rsidRPr="00B83B92">
        <w:rPr>
          <w:rFonts w:hAnsi="標楷體" w:cs="細明體" w:hint="eastAsia"/>
          <w:color w:val="000000"/>
          <w:sz w:val="24"/>
          <w:szCs w:val="24"/>
        </w:rPr>
        <w:t>以上</w:t>
      </w:r>
      <w:r w:rsidRPr="00B83B92">
        <w:rPr>
          <w:rFonts w:hAnsi="標楷體" w:cs="細明體" w:hint="eastAsia"/>
          <w:color w:val="000000"/>
          <w:sz w:val="24"/>
          <w:szCs w:val="24"/>
        </w:rPr>
        <w:t>者，第</w:t>
      </w:r>
      <w:r w:rsidR="0070731C" w:rsidRPr="00B83B92">
        <w:rPr>
          <w:rFonts w:hAnsi="標楷體" w:cs="細明體" w:hint="eastAsia"/>
          <w:color w:val="000000"/>
          <w:sz w:val="24"/>
          <w:szCs w:val="24"/>
        </w:rPr>
        <w:t>四</w:t>
      </w:r>
      <w:r w:rsidRPr="00B83B92">
        <w:rPr>
          <w:rFonts w:hAnsi="標楷體" w:cs="細明體" w:hint="eastAsia"/>
          <w:color w:val="000000"/>
          <w:sz w:val="24"/>
          <w:szCs w:val="24"/>
        </w:rPr>
        <w:t>次起應依下列規定補請假：</w:t>
      </w:r>
    </w:p>
    <w:p w:rsidR="00541EA1" w:rsidRPr="00B83B92" w:rsidRDefault="00541EA1" w:rsidP="00EB08C1">
      <w:pPr>
        <w:pStyle w:val="a8"/>
        <w:ind w:leftChars="180" w:left="1152" w:hangingChars="300" w:hanging="720"/>
        <w:jc w:val="both"/>
        <w:rPr>
          <w:color w:val="000000"/>
          <w:sz w:val="24"/>
          <w:szCs w:val="24"/>
        </w:rPr>
      </w:pPr>
      <w:r w:rsidRPr="00B83B92">
        <w:rPr>
          <w:rFonts w:hAnsi="標楷體" w:cs="細明體" w:hint="eastAsia"/>
          <w:color w:val="000000"/>
          <w:sz w:val="24"/>
          <w:szCs w:val="24"/>
        </w:rPr>
        <w:t>（一）</w:t>
      </w:r>
      <w:r w:rsidRPr="00B83B92">
        <w:rPr>
          <w:rFonts w:hint="eastAsia"/>
          <w:color w:val="000000"/>
          <w:sz w:val="24"/>
          <w:szCs w:val="24"/>
        </w:rPr>
        <w:t>上班或下班漏刷卡：除實際於規定上班時間到公並有證明者外，上午（</w:t>
      </w:r>
      <w:r w:rsidR="0070731C" w:rsidRPr="00B83B92">
        <w:rPr>
          <w:rFonts w:hint="eastAsia"/>
          <w:color w:val="000000"/>
          <w:sz w:val="24"/>
          <w:szCs w:val="24"/>
        </w:rPr>
        <w:t>八</w:t>
      </w:r>
      <w:r w:rsidRPr="00B83B92">
        <w:rPr>
          <w:rFonts w:hint="eastAsia"/>
          <w:color w:val="000000"/>
          <w:sz w:val="24"/>
          <w:szCs w:val="24"/>
        </w:rPr>
        <w:t>點至</w:t>
      </w:r>
      <w:r w:rsidR="0070731C" w:rsidRPr="00B83B92">
        <w:rPr>
          <w:rFonts w:hint="eastAsia"/>
          <w:color w:val="000000"/>
          <w:sz w:val="24"/>
          <w:szCs w:val="24"/>
        </w:rPr>
        <w:t>九</w:t>
      </w:r>
      <w:r w:rsidRPr="00B83B92">
        <w:rPr>
          <w:rFonts w:hint="eastAsia"/>
          <w:color w:val="000000"/>
          <w:sz w:val="24"/>
          <w:szCs w:val="24"/>
        </w:rPr>
        <w:t>點）或下午（</w:t>
      </w:r>
      <w:r w:rsidR="0070731C" w:rsidRPr="00B83B92">
        <w:rPr>
          <w:rFonts w:hint="eastAsia"/>
          <w:color w:val="000000"/>
          <w:sz w:val="24"/>
          <w:szCs w:val="24"/>
        </w:rPr>
        <w:t>四</w:t>
      </w:r>
      <w:r w:rsidRPr="00B83B92">
        <w:rPr>
          <w:rFonts w:hint="eastAsia"/>
          <w:color w:val="000000"/>
          <w:sz w:val="24"/>
          <w:szCs w:val="24"/>
        </w:rPr>
        <w:t>點至</w:t>
      </w:r>
      <w:r w:rsidR="0070731C" w:rsidRPr="00B83B92">
        <w:rPr>
          <w:rFonts w:hint="eastAsia"/>
          <w:color w:val="000000"/>
          <w:sz w:val="24"/>
          <w:szCs w:val="24"/>
        </w:rPr>
        <w:t>五</w:t>
      </w:r>
      <w:r w:rsidRPr="00B83B92">
        <w:rPr>
          <w:rFonts w:hint="eastAsia"/>
          <w:color w:val="000000"/>
          <w:sz w:val="24"/>
          <w:szCs w:val="24"/>
        </w:rPr>
        <w:t>點）應請假</w:t>
      </w:r>
      <w:r w:rsidR="0070731C" w:rsidRPr="00B83B92">
        <w:rPr>
          <w:rFonts w:hint="eastAsia"/>
          <w:color w:val="000000"/>
          <w:sz w:val="24"/>
          <w:szCs w:val="24"/>
        </w:rPr>
        <w:t>一</w:t>
      </w:r>
      <w:r w:rsidRPr="00B83B92">
        <w:rPr>
          <w:rFonts w:hint="eastAsia"/>
          <w:color w:val="000000"/>
          <w:sz w:val="24"/>
          <w:szCs w:val="24"/>
        </w:rPr>
        <w:t>小時。</w:t>
      </w:r>
      <w:r w:rsidR="00384FB3" w:rsidRPr="00B83B92">
        <w:rPr>
          <w:rFonts w:hint="eastAsia"/>
          <w:color w:val="000000"/>
          <w:sz w:val="24"/>
          <w:szCs w:val="24"/>
        </w:rPr>
        <w:t>若無提供到公證明者，</w:t>
      </w:r>
      <w:r w:rsidRPr="00B83B92">
        <w:rPr>
          <w:rFonts w:hint="eastAsia"/>
          <w:color w:val="000000"/>
          <w:sz w:val="24"/>
          <w:szCs w:val="24"/>
        </w:rPr>
        <w:t>漏刷上班卡者，是日上午應請假</w:t>
      </w:r>
      <w:r w:rsidR="0070731C" w:rsidRPr="00B83B92">
        <w:rPr>
          <w:rFonts w:hint="eastAsia"/>
          <w:color w:val="000000"/>
          <w:sz w:val="24"/>
          <w:szCs w:val="24"/>
        </w:rPr>
        <w:t>四</w:t>
      </w:r>
      <w:r w:rsidRPr="00B83B92">
        <w:rPr>
          <w:rFonts w:hint="eastAsia"/>
          <w:color w:val="000000"/>
          <w:sz w:val="24"/>
          <w:szCs w:val="24"/>
        </w:rPr>
        <w:t>小時；漏刷下班卡者，是日下午應請假</w:t>
      </w:r>
      <w:r w:rsidR="0070731C" w:rsidRPr="00B83B92">
        <w:rPr>
          <w:rFonts w:hint="eastAsia"/>
          <w:color w:val="000000"/>
          <w:sz w:val="24"/>
          <w:szCs w:val="24"/>
        </w:rPr>
        <w:t>四</w:t>
      </w:r>
      <w:r w:rsidRPr="00B83B92">
        <w:rPr>
          <w:rFonts w:hint="eastAsia"/>
          <w:color w:val="000000"/>
          <w:sz w:val="24"/>
          <w:szCs w:val="24"/>
        </w:rPr>
        <w:t>小時。</w:t>
      </w:r>
    </w:p>
    <w:p w:rsidR="00541EA1" w:rsidRPr="00B83B92" w:rsidRDefault="00541EA1" w:rsidP="00EB08C1">
      <w:pPr>
        <w:pStyle w:val="a8"/>
        <w:ind w:leftChars="200" w:left="1200" w:hangingChars="300" w:hanging="720"/>
        <w:jc w:val="both"/>
        <w:rPr>
          <w:color w:val="000000"/>
          <w:sz w:val="24"/>
          <w:szCs w:val="24"/>
        </w:rPr>
      </w:pPr>
      <w:r w:rsidRPr="00B83B92">
        <w:rPr>
          <w:rFonts w:hint="eastAsia"/>
          <w:color w:val="000000"/>
          <w:sz w:val="24"/>
          <w:szCs w:val="24"/>
        </w:rPr>
        <w:t>（二）刷卡上班，因差假提前離開辦公處所而漏刷下班卡者，應於原申請差假時間前，再補請假</w:t>
      </w:r>
      <w:r w:rsidR="0070731C" w:rsidRPr="00B83B92">
        <w:rPr>
          <w:rFonts w:hint="eastAsia"/>
          <w:color w:val="000000"/>
          <w:sz w:val="24"/>
          <w:szCs w:val="24"/>
        </w:rPr>
        <w:t>一</w:t>
      </w:r>
      <w:r w:rsidRPr="00B83B92">
        <w:rPr>
          <w:rFonts w:hint="eastAsia"/>
          <w:color w:val="000000"/>
          <w:sz w:val="24"/>
          <w:szCs w:val="24"/>
        </w:rPr>
        <w:t>小時。因差假漏刷上班卡者亦同。</w:t>
      </w:r>
    </w:p>
    <w:p w:rsidR="0037308B" w:rsidRPr="00B83B92" w:rsidRDefault="0037308B" w:rsidP="00EB08C1">
      <w:pPr>
        <w:pStyle w:val="2"/>
        <w:spacing w:line="240" w:lineRule="auto"/>
        <w:ind w:firstLineChars="0"/>
        <w:rPr>
          <w:color w:val="000000"/>
        </w:rPr>
      </w:pPr>
      <w:r w:rsidRPr="00B83B92">
        <w:rPr>
          <w:rFonts w:hint="eastAsia"/>
          <w:color w:val="000000"/>
        </w:rPr>
        <w:t>六、本府員工出勤異常（忘刷卡、遲到、早退、曠職、刷卡不一致、未完成差假單批核流程等）時，</w:t>
      </w:r>
      <w:r w:rsidRPr="00B83B92">
        <w:rPr>
          <w:rFonts w:cs="細明體" w:hint="eastAsia"/>
          <w:color w:val="000000"/>
          <w:kern w:val="0"/>
        </w:rPr>
        <w:t>差勤系統每日自動通知當事人及其主管，當事人應於</w:t>
      </w:r>
      <w:r w:rsidR="00F854B9" w:rsidRPr="00B83B92">
        <w:rPr>
          <w:rFonts w:cs="細明體" w:hint="eastAsia"/>
          <w:color w:val="000000"/>
          <w:kern w:val="0"/>
        </w:rPr>
        <w:t>三</w:t>
      </w:r>
      <w:r w:rsidRPr="00B83B92">
        <w:rPr>
          <w:rFonts w:cs="細明體" w:hint="eastAsia"/>
          <w:color w:val="000000"/>
          <w:kern w:val="0"/>
        </w:rPr>
        <w:t>日內</w:t>
      </w:r>
      <w:r w:rsidR="00F037BB" w:rsidRPr="00B83B92">
        <w:rPr>
          <w:rFonts w:cs="細明體" w:hint="eastAsia"/>
          <w:color w:val="000000"/>
          <w:kern w:val="0"/>
        </w:rPr>
        <w:t>（始日不計，例假日順延）</w:t>
      </w:r>
      <w:r w:rsidRPr="00B83B92">
        <w:rPr>
          <w:rFonts w:cs="細明體" w:hint="eastAsia"/>
          <w:color w:val="000000"/>
          <w:kern w:val="0"/>
        </w:rPr>
        <w:t>至差勤系統提出相關申請，如超過</w:t>
      </w:r>
      <w:r w:rsidR="00C22A25" w:rsidRPr="00B83B92">
        <w:rPr>
          <w:rFonts w:cs="細明體" w:hint="eastAsia"/>
          <w:color w:val="000000"/>
          <w:kern w:val="0"/>
        </w:rPr>
        <w:t>規定期限致</w:t>
      </w:r>
      <w:r w:rsidRPr="00B83B92">
        <w:rPr>
          <w:rFonts w:cs="細明體" w:hint="eastAsia"/>
          <w:color w:val="000000"/>
          <w:kern w:val="0"/>
        </w:rPr>
        <w:t>無法</w:t>
      </w:r>
      <w:r w:rsidR="00C22A25" w:rsidRPr="00B83B92">
        <w:rPr>
          <w:rFonts w:cs="細明體" w:hint="eastAsia"/>
          <w:color w:val="000000"/>
          <w:kern w:val="0"/>
        </w:rPr>
        <w:t>線上</w:t>
      </w:r>
      <w:r w:rsidRPr="00B83B92">
        <w:rPr>
          <w:rFonts w:cs="細明體" w:hint="eastAsia"/>
          <w:color w:val="000000"/>
          <w:kern w:val="0"/>
        </w:rPr>
        <w:t>提出申請者，應簽奉機關首長核可</w:t>
      </w:r>
      <w:r w:rsidR="004630D2" w:rsidRPr="00B83B92">
        <w:rPr>
          <w:rFonts w:cs="細明體" w:hint="eastAsia"/>
          <w:color w:val="000000"/>
          <w:kern w:val="0"/>
        </w:rPr>
        <w:t>後</w:t>
      </w:r>
      <w:r w:rsidRPr="00B83B92">
        <w:rPr>
          <w:rFonts w:cs="細明體" w:hint="eastAsia"/>
          <w:color w:val="000000"/>
          <w:kern w:val="0"/>
        </w:rPr>
        <w:t>，</w:t>
      </w:r>
      <w:r w:rsidR="002C78B6" w:rsidRPr="00B83B92">
        <w:rPr>
          <w:rFonts w:cs="細明體" w:hint="eastAsia"/>
          <w:color w:val="000000"/>
          <w:kern w:val="0"/>
        </w:rPr>
        <w:t>移請人事處辦</w:t>
      </w:r>
      <w:r w:rsidR="00C22A25" w:rsidRPr="00B83B92">
        <w:rPr>
          <w:rFonts w:cs="細明體" w:hint="eastAsia"/>
          <w:color w:val="000000"/>
          <w:kern w:val="0"/>
        </w:rPr>
        <w:t>理</w:t>
      </w:r>
      <w:r w:rsidR="004630D2" w:rsidRPr="00B83B92">
        <w:rPr>
          <w:rFonts w:cs="細明體" w:hint="eastAsia"/>
          <w:color w:val="000000"/>
          <w:kern w:val="0"/>
        </w:rPr>
        <w:t>；</w:t>
      </w:r>
      <w:r w:rsidRPr="00B83B92">
        <w:rPr>
          <w:rFonts w:cs="細明體" w:hint="eastAsia"/>
          <w:color w:val="000000"/>
          <w:kern w:val="0"/>
        </w:rPr>
        <w:t>逾期</w:t>
      </w:r>
      <w:r w:rsidRPr="00B83B92">
        <w:rPr>
          <w:rFonts w:hint="eastAsia"/>
          <w:color w:val="000000"/>
        </w:rPr>
        <w:t>未辦</w:t>
      </w:r>
      <w:r w:rsidR="002C78B6" w:rsidRPr="00B83B92">
        <w:rPr>
          <w:rFonts w:hint="eastAsia"/>
          <w:color w:val="000000"/>
        </w:rPr>
        <w:t>理</w:t>
      </w:r>
      <w:r w:rsidRPr="00B83B92">
        <w:rPr>
          <w:rFonts w:hint="eastAsia"/>
          <w:color w:val="000000"/>
        </w:rPr>
        <w:t>者，均以曠職論。</w:t>
      </w:r>
    </w:p>
    <w:p w:rsidR="00541EA1" w:rsidRPr="00B83B92" w:rsidRDefault="00541EA1" w:rsidP="00EB08C1">
      <w:pPr>
        <w:pStyle w:val="2"/>
        <w:spacing w:line="240" w:lineRule="auto"/>
        <w:ind w:firstLineChars="0"/>
        <w:rPr>
          <w:color w:val="000000"/>
        </w:rPr>
      </w:pPr>
      <w:r w:rsidRPr="00B83B92">
        <w:rPr>
          <w:rFonts w:hint="eastAsia"/>
          <w:color w:val="000000"/>
        </w:rPr>
        <w:t xml:space="preserve">    忘刷卡超過規定期限致無法線上提出申請者，簽奉機關首長核可後，比照前點第</w:t>
      </w:r>
      <w:r w:rsidR="008D15FE" w:rsidRPr="00B83B92">
        <w:rPr>
          <w:rFonts w:hint="eastAsia"/>
          <w:color w:val="000000"/>
        </w:rPr>
        <w:t>二</w:t>
      </w:r>
      <w:r w:rsidRPr="00B83B92">
        <w:rPr>
          <w:rFonts w:hint="eastAsia"/>
          <w:color w:val="000000"/>
        </w:rPr>
        <w:t>項規定辦理。</w:t>
      </w:r>
    </w:p>
    <w:p w:rsidR="002C78B6" w:rsidRPr="00B83B92" w:rsidRDefault="008D7710" w:rsidP="00EB08C1">
      <w:pPr>
        <w:ind w:left="480" w:hangingChars="200" w:hanging="480"/>
        <w:jc w:val="both"/>
        <w:rPr>
          <w:rFonts w:ascii="標楷體" w:eastAsia="標楷體" w:hAnsi="標楷體"/>
          <w:color w:val="000000"/>
        </w:rPr>
      </w:pPr>
      <w:r w:rsidRPr="00B83B92">
        <w:rPr>
          <w:rFonts w:ascii="標楷體" w:eastAsia="標楷體" w:hAnsi="標楷體" w:cs="細明體" w:hint="eastAsia"/>
          <w:color w:val="000000"/>
          <w:kern w:val="0"/>
        </w:rPr>
        <w:t>七、</w:t>
      </w:r>
      <w:r w:rsidR="00095482" w:rsidRPr="00B83B92">
        <w:rPr>
          <w:rFonts w:ascii="標楷體" w:eastAsia="標楷體" w:hAnsi="標楷體" w:hint="eastAsia"/>
          <w:color w:val="000000"/>
        </w:rPr>
        <w:t>出差</w:t>
      </w:r>
      <w:r w:rsidR="00F854B9" w:rsidRPr="00B83B92">
        <w:rPr>
          <w:rFonts w:ascii="標楷體" w:eastAsia="標楷體" w:hAnsi="標楷體" w:hint="eastAsia"/>
          <w:color w:val="000000"/>
        </w:rPr>
        <w:t>三</w:t>
      </w:r>
      <w:r w:rsidR="003F60A4" w:rsidRPr="00B83B92">
        <w:rPr>
          <w:rFonts w:ascii="標楷體" w:eastAsia="標楷體" w:hAnsi="標楷體" w:hint="eastAsia"/>
          <w:color w:val="000000"/>
        </w:rPr>
        <w:t>日</w:t>
      </w:r>
      <w:r w:rsidR="00380588" w:rsidRPr="00B83B92">
        <w:rPr>
          <w:rFonts w:ascii="標楷體" w:eastAsia="標楷體" w:hAnsi="標楷體" w:hint="eastAsia"/>
          <w:color w:val="000000"/>
        </w:rPr>
        <w:t>（含）以上</w:t>
      </w:r>
      <w:r w:rsidR="00BF6717" w:rsidRPr="00B83B92">
        <w:rPr>
          <w:rFonts w:ascii="標楷體" w:eastAsia="標楷體" w:hAnsi="標楷體" w:hint="eastAsia"/>
          <w:color w:val="000000"/>
        </w:rPr>
        <w:t>或</w:t>
      </w:r>
      <w:r w:rsidR="00BF0511" w:rsidRPr="00B83B92">
        <w:rPr>
          <w:rFonts w:ascii="標楷體" w:eastAsia="標楷體" w:hAnsi="標楷體" w:cs="細明體" w:hint="eastAsia"/>
          <w:color w:val="000000"/>
          <w:kern w:val="0"/>
        </w:rPr>
        <w:t>公</w:t>
      </w:r>
      <w:r w:rsidR="00BF0511" w:rsidRPr="00B83B92">
        <w:rPr>
          <w:rFonts w:ascii="標楷體" w:eastAsia="標楷體" w:hAnsi="標楷體" w:cs="細明體"/>
          <w:color w:val="000000"/>
          <w:kern w:val="0"/>
        </w:rPr>
        <w:t>假、</w:t>
      </w:r>
      <w:r w:rsidR="003F60A4" w:rsidRPr="00B83B92">
        <w:rPr>
          <w:rFonts w:ascii="標楷體" w:eastAsia="標楷體" w:hAnsi="標楷體" w:cs="細明體"/>
          <w:color w:val="000000"/>
          <w:kern w:val="0"/>
        </w:rPr>
        <w:t>請假</w:t>
      </w:r>
      <w:r w:rsidR="00BF6717" w:rsidRPr="00B83B92">
        <w:rPr>
          <w:rFonts w:ascii="標楷體" w:eastAsia="標楷體" w:hAnsi="標楷體" w:cs="細明體" w:hint="eastAsia"/>
          <w:color w:val="000000"/>
          <w:kern w:val="0"/>
        </w:rPr>
        <w:t>及</w:t>
      </w:r>
      <w:r w:rsidR="003F60A4" w:rsidRPr="00B83B92">
        <w:rPr>
          <w:rFonts w:ascii="標楷體" w:eastAsia="標楷體" w:hAnsi="標楷體" w:cs="細明體"/>
          <w:color w:val="000000"/>
          <w:kern w:val="0"/>
        </w:rPr>
        <w:t>休假</w:t>
      </w:r>
      <w:r w:rsidR="00F854B9" w:rsidRPr="00B83B92">
        <w:rPr>
          <w:rFonts w:ascii="標楷體" w:eastAsia="標楷體" w:hAnsi="標楷體" w:hint="eastAsia"/>
          <w:color w:val="000000"/>
        </w:rPr>
        <w:t>四</w:t>
      </w:r>
      <w:r w:rsidR="003F60A4" w:rsidRPr="00B83B92">
        <w:rPr>
          <w:rFonts w:ascii="標楷體" w:eastAsia="標楷體" w:hAnsi="標楷體" w:hint="eastAsia"/>
          <w:color w:val="000000"/>
        </w:rPr>
        <w:t>日（含）以上</w:t>
      </w:r>
      <w:r w:rsidR="00BF0511" w:rsidRPr="00B83B92">
        <w:rPr>
          <w:rFonts w:ascii="標楷體" w:eastAsia="標楷體" w:hAnsi="標楷體" w:hint="eastAsia"/>
          <w:color w:val="000000"/>
        </w:rPr>
        <w:t>者</w:t>
      </w:r>
      <w:r w:rsidR="003F60A4" w:rsidRPr="00B83B92">
        <w:rPr>
          <w:rFonts w:ascii="標楷體" w:eastAsia="標楷體" w:hAnsi="標楷體" w:hint="eastAsia"/>
          <w:color w:val="000000"/>
        </w:rPr>
        <w:t>，</w:t>
      </w:r>
      <w:r w:rsidR="003F60A4" w:rsidRPr="00B83B92">
        <w:rPr>
          <w:rFonts w:ascii="標楷體" w:eastAsia="標楷體" w:hAnsi="標楷體" w:cs="細明體" w:hint="eastAsia"/>
          <w:color w:val="000000"/>
          <w:kern w:val="0"/>
        </w:rPr>
        <w:t>應至差勤系統</w:t>
      </w:r>
      <w:r w:rsidR="003F60A4" w:rsidRPr="00B83B92">
        <w:rPr>
          <w:rFonts w:ascii="標楷體" w:eastAsia="標楷體" w:hAnsi="標楷體" w:cs="細明體"/>
          <w:color w:val="000000"/>
          <w:kern w:val="0"/>
        </w:rPr>
        <w:t>填具假單</w:t>
      </w:r>
      <w:r w:rsidR="00601CCF" w:rsidRPr="00B83B92">
        <w:rPr>
          <w:rFonts w:ascii="標楷體" w:eastAsia="標楷體" w:hAnsi="標楷體" w:cs="細明體" w:hint="eastAsia"/>
          <w:color w:val="000000"/>
          <w:kern w:val="0"/>
        </w:rPr>
        <w:t>後</w:t>
      </w:r>
      <w:r w:rsidR="005D7A18" w:rsidRPr="00B83B92">
        <w:rPr>
          <w:rFonts w:ascii="標楷體" w:eastAsia="標楷體" w:hAnsi="標楷體" w:cs="細明體" w:hint="eastAsia"/>
          <w:color w:val="000000"/>
          <w:kern w:val="0"/>
        </w:rPr>
        <w:t>，</w:t>
      </w:r>
      <w:r w:rsidR="005D7A18" w:rsidRPr="00B83B92">
        <w:rPr>
          <w:rFonts w:ascii="標楷體" w:eastAsia="標楷體" w:hAnsi="標楷體" w:cs="細明體" w:hint="eastAsia"/>
          <w:color w:val="000000"/>
          <w:kern w:val="0"/>
        </w:rPr>
        <w:lastRenderedPageBreak/>
        <w:t>線上及紙本</w:t>
      </w:r>
      <w:r w:rsidR="001F6936" w:rsidRPr="00B83B92">
        <w:rPr>
          <w:rFonts w:ascii="標楷體" w:eastAsia="標楷體" w:hAnsi="標楷體" w:cs="細明體" w:hint="eastAsia"/>
          <w:color w:val="000000"/>
          <w:kern w:val="0"/>
        </w:rPr>
        <w:t>併</w:t>
      </w:r>
      <w:r w:rsidR="00BF0511" w:rsidRPr="00B83B92">
        <w:rPr>
          <w:rFonts w:ascii="標楷體" w:eastAsia="標楷體" w:hAnsi="標楷體" w:cs="細明體" w:hint="eastAsia"/>
          <w:color w:val="000000"/>
          <w:kern w:val="0"/>
        </w:rPr>
        <w:t>陳</w:t>
      </w:r>
      <w:r w:rsidR="0037308B" w:rsidRPr="00B83B92">
        <w:rPr>
          <w:rFonts w:ascii="標楷體" w:eastAsia="標楷體" w:hAnsi="標楷體" w:cs="細明體" w:hint="eastAsia"/>
          <w:color w:val="000000"/>
          <w:kern w:val="0"/>
        </w:rPr>
        <w:t xml:space="preserve">　</w:t>
      </w:r>
      <w:r w:rsidR="00601CCF" w:rsidRPr="00B83B92">
        <w:rPr>
          <w:rFonts w:ascii="標楷體" w:eastAsia="標楷體" w:hAnsi="標楷體" w:cs="細明體" w:hint="eastAsia"/>
          <w:color w:val="000000"/>
          <w:kern w:val="0"/>
        </w:rPr>
        <w:t>縣長</w:t>
      </w:r>
      <w:r w:rsidR="003F60A4" w:rsidRPr="00B83B92">
        <w:rPr>
          <w:rFonts w:ascii="標楷體" w:eastAsia="標楷體" w:hAnsi="標楷體" w:hint="eastAsia"/>
          <w:color w:val="000000"/>
        </w:rPr>
        <w:t>核定</w:t>
      </w:r>
      <w:r w:rsidR="005D7A18" w:rsidRPr="00B83B92">
        <w:rPr>
          <w:rFonts w:ascii="標楷體" w:eastAsia="標楷體" w:hAnsi="標楷體" w:hint="eastAsia"/>
          <w:color w:val="000000"/>
        </w:rPr>
        <w:t>，</w:t>
      </w:r>
      <w:r w:rsidR="002C78B6" w:rsidRPr="00B83B92">
        <w:rPr>
          <w:rFonts w:ascii="標楷體" w:eastAsia="標楷體" w:hAnsi="標楷體" w:hint="eastAsia"/>
          <w:color w:val="000000"/>
        </w:rPr>
        <w:t>始完成差假程序。一級主管以上人員差假申請</w:t>
      </w:r>
      <w:r w:rsidR="007903A8" w:rsidRPr="00B83B92">
        <w:rPr>
          <w:rFonts w:ascii="標楷體" w:eastAsia="標楷體" w:hAnsi="標楷體" w:hint="eastAsia"/>
          <w:color w:val="000000"/>
        </w:rPr>
        <w:t>程序</w:t>
      </w:r>
      <w:r w:rsidR="002C78B6" w:rsidRPr="00B83B92">
        <w:rPr>
          <w:rFonts w:ascii="標楷體" w:eastAsia="標楷體" w:hAnsi="標楷體" w:hint="eastAsia"/>
          <w:color w:val="000000"/>
        </w:rPr>
        <w:t>亦同。</w:t>
      </w:r>
    </w:p>
    <w:p w:rsidR="00E0459C" w:rsidRPr="00B83B92" w:rsidRDefault="005D7A18" w:rsidP="00EB08C1">
      <w:pPr>
        <w:ind w:leftChars="200" w:left="480"/>
        <w:jc w:val="both"/>
        <w:rPr>
          <w:rFonts w:ascii="標楷體" w:eastAsia="標楷體" w:hAnsi="標楷體"/>
          <w:color w:val="000000"/>
        </w:rPr>
      </w:pPr>
      <w:r w:rsidRPr="00B83B92">
        <w:rPr>
          <w:rFonts w:ascii="標楷體" w:eastAsia="標楷體" w:hAnsi="標楷體" w:cs="細明體" w:hint="eastAsia"/>
          <w:color w:val="000000"/>
        </w:rPr>
        <w:t>各單位主管對所屬公差、公假</w:t>
      </w:r>
      <w:r w:rsidRPr="00B83B92">
        <w:rPr>
          <w:rFonts w:ascii="標楷體" w:eastAsia="標楷體" w:hAnsi="標楷體" w:cs="細明體"/>
          <w:color w:val="000000"/>
        </w:rPr>
        <w:t>派遣，</w:t>
      </w:r>
      <w:r w:rsidRPr="00B83B92">
        <w:rPr>
          <w:rFonts w:ascii="標楷體" w:eastAsia="標楷體" w:hAnsi="標楷體" w:cs="細明體" w:hint="eastAsia"/>
          <w:color w:val="000000"/>
        </w:rPr>
        <w:t>應視公務性質及事實需要詳加審核</w:t>
      </w:r>
      <w:r w:rsidR="002C78B6" w:rsidRPr="00B83B92">
        <w:rPr>
          <w:rFonts w:ascii="標楷體" w:eastAsia="標楷體" w:hAnsi="標楷體" w:cs="細明體" w:hint="eastAsia"/>
          <w:color w:val="000000"/>
        </w:rPr>
        <w:t>，避免浮濫</w:t>
      </w:r>
      <w:r w:rsidR="003F60A4" w:rsidRPr="00B83B92">
        <w:rPr>
          <w:rFonts w:ascii="標楷體" w:eastAsia="標楷體" w:hAnsi="標楷體" w:hint="eastAsia"/>
          <w:color w:val="000000"/>
        </w:rPr>
        <w:t>。</w:t>
      </w:r>
    </w:p>
    <w:p w:rsidR="0037308B" w:rsidRPr="00B83B92" w:rsidRDefault="008D7710" w:rsidP="00EB08C1">
      <w:pPr>
        <w:ind w:left="720" w:hangingChars="300" w:hanging="720"/>
        <w:jc w:val="both"/>
        <w:rPr>
          <w:rFonts w:ascii="標楷體" w:eastAsia="標楷體" w:hAnsi="標楷體" w:cs="細明體"/>
          <w:color w:val="000000"/>
          <w:kern w:val="0"/>
        </w:rPr>
      </w:pPr>
      <w:r w:rsidRPr="00B83B92">
        <w:rPr>
          <w:rFonts w:ascii="標楷體" w:eastAsia="標楷體" w:hAnsi="標楷體" w:hint="eastAsia"/>
          <w:color w:val="000000"/>
        </w:rPr>
        <w:t>八</w:t>
      </w:r>
      <w:r w:rsidR="0037308B" w:rsidRPr="00B83B92">
        <w:rPr>
          <w:rFonts w:ascii="標楷體" w:eastAsia="標楷體" w:hAnsi="標楷體" w:hint="eastAsia"/>
          <w:color w:val="000000"/>
        </w:rPr>
        <w:t>、本府員工加班應於</w:t>
      </w:r>
      <w:r w:rsidR="0037308B" w:rsidRPr="00B83B92">
        <w:rPr>
          <w:rFonts w:eastAsia="標楷體" w:hint="eastAsia"/>
          <w:color w:val="000000"/>
        </w:rPr>
        <w:t>加班前</w:t>
      </w:r>
      <w:r w:rsidR="0037308B" w:rsidRPr="00B83B92">
        <w:rPr>
          <w:rFonts w:ascii="標楷體" w:eastAsia="標楷體" w:hAnsi="標楷體" w:cs="細明體" w:hint="eastAsia"/>
          <w:color w:val="000000"/>
          <w:kern w:val="0"/>
        </w:rPr>
        <w:t>至差勤管理系統提出申請，經主管</w:t>
      </w:r>
      <w:r w:rsidR="0037308B" w:rsidRPr="00B83B92">
        <w:rPr>
          <w:rFonts w:ascii="標楷體" w:eastAsia="標楷體" w:hAnsi="標楷體" w:cs="細明體"/>
          <w:color w:val="000000"/>
          <w:kern w:val="0"/>
        </w:rPr>
        <w:t>核准</w:t>
      </w:r>
      <w:r w:rsidR="0037308B" w:rsidRPr="00B83B92">
        <w:rPr>
          <w:rFonts w:ascii="標楷體" w:eastAsia="標楷體" w:hAnsi="標楷體" w:cs="細明體" w:hint="eastAsia"/>
          <w:color w:val="000000"/>
          <w:kern w:val="0"/>
        </w:rPr>
        <w:t>後</w:t>
      </w:r>
      <w:r w:rsidR="0037308B" w:rsidRPr="00B83B92">
        <w:rPr>
          <w:rFonts w:ascii="標楷體" w:eastAsia="標楷體" w:hAnsi="標楷體" w:cs="細明體"/>
          <w:color w:val="000000"/>
          <w:kern w:val="0"/>
        </w:rPr>
        <w:t>，始</w:t>
      </w:r>
      <w:r w:rsidR="0037308B" w:rsidRPr="00B83B92">
        <w:rPr>
          <w:rFonts w:ascii="標楷體" w:eastAsia="標楷體" w:hAnsi="標楷體" w:cs="細明體" w:hint="eastAsia"/>
          <w:color w:val="000000"/>
          <w:kern w:val="0"/>
        </w:rPr>
        <w:t>完成手續</w:t>
      </w:r>
      <w:r w:rsidR="0037308B" w:rsidRPr="00B83B92">
        <w:rPr>
          <w:rFonts w:ascii="標楷體" w:eastAsia="標楷體" w:hAnsi="標楷體" w:cs="細明體"/>
          <w:color w:val="000000"/>
          <w:kern w:val="0"/>
        </w:rPr>
        <w:t>。</w:t>
      </w:r>
      <w:r w:rsidR="0037308B" w:rsidRPr="00B83B92">
        <w:rPr>
          <w:rFonts w:ascii="標楷體" w:eastAsia="標楷體" w:hAnsi="標楷體" w:cs="細明體" w:hint="eastAsia"/>
          <w:color w:val="000000"/>
          <w:kern w:val="0"/>
        </w:rPr>
        <w:t>但因</w:t>
      </w:r>
    </w:p>
    <w:p w:rsidR="0037308B" w:rsidRPr="00B83B92" w:rsidRDefault="0037308B" w:rsidP="00EB08C1">
      <w:pPr>
        <w:ind w:left="720" w:hangingChars="300" w:hanging="720"/>
        <w:jc w:val="both"/>
        <w:rPr>
          <w:rFonts w:ascii="標楷體" w:eastAsia="標楷體" w:hAnsi="標楷體" w:cs="細明體"/>
          <w:color w:val="000000"/>
          <w:kern w:val="0"/>
        </w:rPr>
      </w:pPr>
      <w:r w:rsidRPr="00B83B92">
        <w:rPr>
          <w:rFonts w:ascii="標楷體" w:eastAsia="標楷體" w:hAnsi="標楷體" w:cs="細明體" w:hint="eastAsia"/>
          <w:color w:val="000000"/>
          <w:kern w:val="0"/>
        </w:rPr>
        <w:t xml:space="preserve">　　公務</w:t>
      </w:r>
      <w:r w:rsidRPr="00B83B92">
        <w:rPr>
          <w:rFonts w:ascii="標楷體" w:eastAsia="標楷體" w:hAnsi="標楷體" w:cs="細明體"/>
          <w:color w:val="000000"/>
          <w:kern w:val="0"/>
        </w:rPr>
        <w:t>不及</w:t>
      </w:r>
      <w:r w:rsidRPr="00B83B92">
        <w:rPr>
          <w:rFonts w:ascii="標楷體" w:eastAsia="標楷體" w:hAnsi="標楷體" w:cs="細明體" w:hint="eastAsia"/>
          <w:color w:val="000000"/>
          <w:kern w:val="0"/>
        </w:rPr>
        <w:t>申請</w:t>
      </w:r>
      <w:r w:rsidRPr="00B83B92">
        <w:rPr>
          <w:rFonts w:ascii="標楷體" w:eastAsia="標楷體" w:hAnsi="標楷體" w:cs="細明體"/>
          <w:color w:val="000000"/>
          <w:kern w:val="0"/>
        </w:rPr>
        <w:t>者，</w:t>
      </w:r>
      <w:r w:rsidRPr="00B83B92">
        <w:rPr>
          <w:rFonts w:ascii="標楷體" w:eastAsia="標楷體" w:hAnsi="標楷體" w:cs="細明體" w:hint="eastAsia"/>
          <w:color w:val="000000"/>
          <w:kern w:val="0"/>
        </w:rPr>
        <w:t>應於</w:t>
      </w:r>
      <w:r w:rsidR="00F854B9" w:rsidRPr="00B83B92">
        <w:rPr>
          <w:rFonts w:ascii="標楷體" w:eastAsia="標楷體" w:hAnsi="標楷體" w:cs="細明體" w:hint="eastAsia"/>
          <w:color w:val="000000"/>
          <w:kern w:val="0"/>
        </w:rPr>
        <w:t>三</w:t>
      </w:r>
      <w:r w:rsidRPr="00B83B92">
        <w:rPr>
          <w:rFonts w:ascii="標楷體" w:eastAsia="標楷體" w:hAnsi="標楷體" w:cs="細明體" w:hint="eastAsia"/>
          <w:color w:val="000000"/>
          <w:kern w:val="0"/>
        </w:rPr>
        <w:t>日內補請，逾時不列入計算。</w:t>
      </w:r>
    </w:p>
    <w:p w:rsidR="00654A30" w:rsidRPr="00B83B92" w:rsidRDefault="008D7710" w:rsidP="00EB08C1">
      <w:pPr>
        <w:ind w:left="480" w:hangingChars="200" w:hanging="480"/>
        <w:jc w:val="both"/>
        <w:rPr>
          <w:rFonts w:ascii="標楷體" w:eastAsia="標楷體" w:hAnsi="標楷體" w:cs="細明體"/>
          <w:color w:val="000000"/>
        </w:rPr>
      </w:pPr>
      <w:r w:rsidRPr="00B83B92">
        <w:rPr>
          <w:rFonts w:ascii="標楷體" w:eastAsia="標楷體" w:hAnsi="標楷體" w:hint="eastAsia"/>
          <w:color w:val="000000"/>
        </w:rPr>
        <w:t>九</w:t>
      </w:r>
      <w:r w:rsidR="003F60A4" w:rsidRPr="00B83B92">
        <w:rPr>
          <w:rFonts w:ascii="標楷體" w:eastAsia="標楷體" w:hAnsi="標楷體" w:hint="eastAsia"/>
          <w:color w:val="000000"/>
        </w:rPr>
        <w:t>、本府員工</w:t>
      </w:r>
      <w:r w:rsidR="00B4363E" w:rsidRPr="00B83B92">
        <w:rPr>
          <w:rFonts w:ascii="標楷體" w:eastAsia="標楷體" w:hAnsi="標楷體" w:cs="細明體" w:hint="eastAsia"/>
          <w:color w:val="000000"/>
        </w:rPr>
        <w:t>短時外出處理公務</w:t>
      </w:r>
      <w:r w:rsidR="003F60A4" w:rsidRPr="00B83B92">
        <w:rPr>
          <w:rFonts w:ascii="標楷體" w:eastAsia="標楷體" w:hAnsi="標楷體" w:hint="eastAsia"/>
          <w:color w:val="000000"/>
        </w:rPr>
        <w:t>時</w:t>
      </w:r>
      <w:r w:rsidR="00B4363E" w:rsidRPr="00B83B92">
        <w:rPr>
          <w:rFonts w:ascii="標楷體" w:eastAsia="標楷體" w:hAnsi="標楷體" w:hint="eastAsia"/>
          <w:color w:val="000000"/>
        </w:rPr>
        <w:t>，</w:t>
      </w:r>
      <w:r w:rsidR="00601CCF" w:rsidRPr="00B83B92">
        <w:rPr>
          <w:rFonts w:ascii="標楷體" w:eastAsia="標楷體" w:hAnsi="標楷體" w:hint="eastAsia"/>
          <w:color w:val="000000"/>
        </w:rPr>
        <w:t>應至</w:t>
      </w:r>
      <w:r w:rsidR="003F60A4" w:rsidRPr="00B83B92">
        <w:rPr>
          <w:rFonts w:ascii="標楷體" w:eastAsia="標楷體" w:hAnsi="標楷體" w:hint="eastAsia"/>
          <w:color w:val="000000"/>
        </w:rPr>
        <w:t>差勤系統申請</w:t>
      </w:r>
      <w:r w:rsidR="00601CCF" w:rsidRPr="00B83B92">
        <w:rPr>
          <w:rFonts w:ascii="標楷體" w:eastAsia="標楷體" w:hAnsi="標楷體" w:hint="eastAsia"/>
          <w:color w:val="000000"/>
        </w:rPr>
        <w:t>公出</w:t>
      </w:r>
      <w:r w:rsidR="003F60A4" w:rsidRPr="00B83B92">
        <w:rPr>
          <w:rFonts w:ascii="標楷體" w:eastAsia="標楷體" w:hAnsi="標楷體" w:hint="eastAsia"/>
          <w:color w:val="000000"/>
        </w:rPr>
        <w:t>，</w:t>
      </w:r>
      <w:r w:rsidR="003F60A4" w:rsidRPr="00B83B92">
        <w:rPr>
          <w:rFonts w:ascii="標楷體" w:eastAsia="標楷體" w:hAnsi="標楷體" w:cs="細明體"/>
          <w:color w:val="000000"/>
        </w:rPr>
        <w:t>公出登記</w:t>
      </w:r>
      <w:r w:rsidR="00601CCF" w:rsidRPr="00B83B92">
        <w:rPr>
          <w:rFonts w:ascii="標楷體" w:eastAsia="標楷體" w:hAnsi="標楷體" w:cs="細明體" w:hint="eastAsia"/>
          <w:color w:val="000000"/>
        </w:rPr>
        <w:t>應敘明</w:t>
      </w:r>
      <w:r w:rsidR="003F60A4" w:rsidRPr="00B83B92">
        <w:rPr>
          <w:rFonts w:ascii="標楷體" w:eastAsia="標楷體" w:hAnsi="標楷體" w:cs="細明體"/>
          <w:color w:val="000000"/>
        </w:rPr>
        <w:t>事由</w:t>
      </w:r>
      <w:r w:rsidR="00B4363E" w:rsidRPr="00B83B92">
        <w:rPr>
          <w:rFonts w:ascii="標楷體" w:eastAsia="標楷體" w:hAnsi="標楷體" w:cs="細明體" w:hint="eastAsia"/>
          <w:color w:val="000000"/>
        </w:rPr>
        <w:t>及地點</w:t>
      </w:r>
      <w:r w:rsidR="003F60A4" w:rsidRPr="00B83B92">
        <w:rPr>
          <w:rFonts w:ascii="標楷體" w:eastAsia="標楷體" w:hAnsi="標楷體" w:cs="細明體"/>
          <w:color w:val="000000"/>
        </w:rPr>
        <w:t>。</w:t>
      </w:r>
    </w:p>
    <w:p w:rsidR="002C78B6" w:rsidRPr="00B83B92" w:rsidRDefault="0037308B" w:rsidP="00EB08C1">
      <w:pPr>
        <w:ind w:left="720" w:hangingChars="300" w:hanging="720"/>
        <w:jc w:val="both"/>
        <w:rPr>
          <w:rFonts w:ascii="標楷體" w:eastAsia="標楷體" w:hAnsi="標楷體" w:cs="細明體"/>
          <w:color w:val="000000"/>
          <w:kern w:val="0"/>
        </w:rPr>
      </w:pPr>
      <w:r w:rsidRPr="00B83B92">
        <w:rPr>
          <w:rFonts w:ascii="標楷體" w:eastAsia="標楷體" w:hAnsi="標楷體" w:cs="細明體" w:hint="eastAsia"/>
          <w:color w:val="000000"/>
        </w:rPr>
        <w:t>十、</w:t>
      </w:r>
      <w:r w:rsidRPr="00B83B92">
        <w:rPr>
          <w:rFonts w:ascii="標楷體" w:eastAsia="標楷體" w:hAnsi="標楷體" w:cs="細明體" w:hint="eastAsia"/>
          <w:color w:val="000000"/>
          <w:kern w:val="0"/>
        </w:rPr>
        <w:t>補</w:t>
      </w:r>
      <w:r w:rsidR="002C78B6" w:rsidRPr="00B83B92">
        <w:rPr>
          <w:rFonts w:ascii="標楷體" w:eastAsia="標楷體" w:hAnsi="標楷體" w:cs="細明體" w:hint="eastAsia"/>
          <w:color w:val="000000"/>
          <w:kern w:val="0"/>
        </w:rPr>
        <w:t>申請</w:t>
      </w:r>
      <w:r w:rsidRPr="00B83B92">
        <w:rPr>
          <w:rFonts w:ascii="標楷體" w:eastAsia="標楷體" w:hAnsi="標楷體" w:cs="細明體" w:hint="eastAsia"/>
          <w:color w:val="000000"/>
          <w:kern w:val="0"/>
        </w:rPr>
        <w:t>公差</w:t>
      </w:r>
      <w:r w:rsidR="002C78B6" w:rsidRPr="00B83B92">
        <w:rPr>
          <w:rFonts w:ascii="標楷體" w:eastAsia="標楷體" w:hAnsi="標楷體" w:cs="細明體" w:hint="eastAsia"/>
          <w:color w:val="000000"/>
          <w:kern w:val="0"/>
        </w:rPr>
        <w:t>者</w:t>
      </w:r>
      <w:r w:rsidRPr="00B83B92">
        <w:rPr>
          <w:rFonts w:ascii="標楷體" w:eastAsia="標楷體" w:hAnsi="標楷體" w:cs="細明體" w:hint="eastAsia"/>
          <w:color w:val="000000"/>
          <w:kern w:val="0"/>
        </w:rPr>
        <w:t>，應於</w:t>
      </w:r>
      <w:r w:rsidR="00F854B9" w:rsidRPr="00B83B92">
        <w:rPr>
          <w:rFonts w:ascii="標楷體" w:eastAsia="標楷體" w:hAnsi="標楷體" w:cs="細明體" w:hint="eastAsia"/>
          <w:color w:val="000000"/>
          <w:kern w:val="0"/>
        </w:rPr>
        <w:t>一</w:t>
      </w:r>
      <w:r w:rsidRPr="00B83B92">
        <w:rPr>
          <w:rFonts w:ascii="標楷體" w:eastAsia="標楷體" w:hAnsi="標楷體" w:cs="細明體" w:hint="eastAsia"/>
          <w:color w:val="000000"/>
          <w:kern w:val="0"/>
        </w:rPr>
        <w:t>日內</w:t>
      </w:r>
      <w:r w:rsidR="00F037BB" w:rsidRPr="00B83B92">
        <w:rPr>
          <w:rFonts w:ascii="標楷體" w:eastAsia="標楷體" w:hAnsi="標楷體" w:cs="細明體" w:hint="eastAsia"/>
          <w:color w:val="000000"/>
          <w:kern w:val="0"/>
        </w:rPr>
        <w:t>（始日不計，例假日順延）</w:t>
      </w:r>
      <w:r w:rsidRPr="00B83B92">
        <w:rPr>
          <w:rFonts w:ascii="標楷體" w:eastAsia="標楷體" w:hAnsi="標楷體" w:cs="細明體" w:hint="eastAsia"/>
          <w:color w:val="000000"/>
          <w:kern w:val="0"/>
        </w:rPr>
        <w:t>提出申請，</w:t>
      </w:r>
      <w:r w:rsidR="002C78B6" w:rsidRPr="00B83B92">
        <w:rPr>
          <w:rFonts w:ascii="標楷體" w:eastAsia="標楷體" w:hAnsi="標楷體" w:cs="細明體" w:hint="eastAsia"/>
          <w:color w:val="000000"/>
          <w:kern w:val="0"/>
        </w:rPr>
        <w:t>逾期者</w:t>
      </w:r>
      <w:r w:rsidRPr="00B83B92">
        <w:rPr>
          <w:rFonts w:ascii="標楷體" w:eastAsia="標楷體" w:hAnsi="標楷體" w:cs="細明體" w:hint="eastAsia"/>
          <w:color w:val="000000"/>
          <w:kern w:val="0"/>
        </w:rPr>
        <w:t>應簽奉機關首</w:t>
      </w:r>
    </w:p>
    <w:p w:rsidR="0037308B" w:rsidRPr="00B83B92" w:rsidRDefault="0037308B" w:rsidP="00EB08C1">
      <w:pPr>
        <w:ind w:leftChars="200" w:left="720" w:hangingChars="100" w:hanging="240"/>
        <w:jc w:val="both"/>
        <w:rPr>
          <w:rFonts w:eastAsia="標楷體"/>
          <w:color w:val="000000"/>
        </w:rPr>
      </w:pPr>
      <w:r w:rsidRPr="00B83B92">
        <w:rPr>
          <w:rFonts w:ascii="標楷體" w:eastAsia="標楷體" w:hAnsi="標楷體" w:cs="細明體" w:hint="eastAsia"/>
          <w:color w:val="000000"/>
          <w:kern w:val="0"/>
        </w:rPr>
        <w:t>長核可</w:t>
      </w:r>
      <w:r w:rsidR="002C78B6" w:rsidRPr="00B83B92">
        <w:rPr>
          <w:rFonts w:ascii="標楷體" w:eastAsia="標楷體" w:hAnsi="標楷體" w:cs="細明體" w:hint="eastAsia"/>
          <w:color w:val="000000"/>
          <w:kern w:val="0"/>
        </w:rPr>
        <w:t>後</w:t>
      </w:r>
      <w:r w:rsidRPr="00B83B92">
        <w:rPr>
          <w:rFonts w:ascii="標楷體" w:eastAsia="標楷體" w:hAnsi="標楷體" w:cs="細明體" w:hint="eastAsia"/>
          <w:color w:val="000000"/>
          <w:kern w:val="0"/>
        </w:rPr>
        <w:t>，</w:t>
      </w:r>
      <w:r w:rsidR="002C78B6" w:rsidRPr="00B83B92">
        <w:rPr>
          <w:rFonts w:ascii="標楷體" w:eastAsia="標楷體" w:hAnsi="標楷體" w:cs="細明體" w:hint="eastAsia"/>
          <w:color w:val="000000"/>
          <w:kern w:val="0"/>
        </w:rPr>
        <w:t>移請人事處辦理</w:t>
      </w:r>
      <w:r w:rsidR="00E36722" w:rsidRPr="00B83B92">
        <w:rPr>
          <w:rFonts w:ascii="標楷體" w:eastAsia="標楷體" w:hAnsi="標楷體" w:cs="細明體" w:hint="eastAsia"/>
          <w:color w:val="000000"/>
          <w:kern w:val="0"/>
        </w:rPr>
        <w:t>；</w:t>
      </w:r>
      <w:r w:rsidRPr="00B83B92">
        <w:rPr>
          <w:rFonts w:ascii="標楷體" w:eastAsia="標楷體" w:hAnsi="標楷體" w:cs="細明體" w:hint="eastAsia"/>
          <w:color w:val="000000"/>
          <w:kern w:val="0"/>
        </w:rPr>
        <w:t>逾期</w:t>
      </w:r>
      <w:r w:rsidRPr="00B83B92">
        <w:rPr>
          <w:rFonts w:eastAsia="標楷體" w:hint="eastAsia"/>
          <w:color w:val="000000"/>
        </w:rPr>
        <w:t>未辦</w:t>
      </w:r>
      <w:r w:rsidR="002C78B6" w:rsidRPr="00B83B92">
        <w:rPr>
          <w:rFonts w:eastAsia="標楷體" w:hint="eastAsia"/>
          <w:color w:val="000000"/>
        </w:rPr>
        <w:t>理</w:t>
      </w:r>
      <w:r w:rsidRPr="00B83B92">
        <w:rPr>
          <w:rFonts w:eastAsia="標楷體" w:hint="eastAsia"/>
          <w:color w:val="000000"/>
        </w:rPr>
        <w:t>者，以曠職論。</w:t>
      </w:r>
    </w:p>
    <w:p w:rsidR="008D7710" w:rsidRPr="00B83B92" w:rsidRDefault="008D7710" w:rsidP="00EB08C1">
      <w:pPr>
        <w:ind w:left="720" w:hangingChars="300" w:hanging="720"/>
        <w:jc w:val="both"/>
        <w:rPr>
          <w:rFonts w:ascii="標楷體" w:eastAsia="標楷體" w:hAnsi="標楷體" w:cs="細明體"/>
          <w:color w:val="000000"/>
        </w:rPr>
      </w:pPr>
      <w:r w:rsidRPr="00B83B92">
        <w:rPr>
          <w:rFonts w:ascii="標楷體" w:eastAsia="標楷體" w:hAnsi="標楷體" w:cs="細明體" w:hint="eastAsia"/>
          <w:color w:val="000000"/>
        </w:rPr>
        <w:t>十一、假日公差補休時數於上限</w:t>
      </w:r>
      <w:r w:rsidR="00F854B9" w:rsidRPr="00B83B92">
        <w:rPr>
          <w:rFonts w:ascii="標楷體" w:eastAsia="標楷體" w:hAnsi="標楷體" w:cs="細明體" w:hint="eastAsia"/>
          <w:color w:val="000000"/>
        </w:rPr>
        <w:t>八</w:t>
      </w:r>
      <w:r w:rsidRPr="00B83B92">
        <w:rPr>
          <w:rFonts w:ascii="標楷體" w:eastAsia="標楷體" w:hAnsi="標楷體" w:cs="細明體" w:hint="eastAsia"/>
          <w:color w:val="000000"/>
        </w:rPr>
        <w:t>小時內依實核給。如有特殊情形者應專案簽准。</w:t>
      </w:r>
    </w:p>
    <w:p w:rsidR="00A46620" w:rsidRPr="00A46620" w:rsidRDefault="0037308B" w:rsidP="00EB08C1">
      <w:pPr>
        <w:ind w:left="720" w:hangingChars="300" w:hanging="720"/>
        <w:jc w:val="both"/>
        <w:rPr>
          <w:rFonts w:ascii="標楷體" w:eastAsia="標楷體" w:hAnsi="標楷體" w:cs="細明體"/>
          <w:color w:val="000000"/>
          <w:kern w:val="0"/>
        </w:rPr>
      </w:pPr>
      <w:r w:rsidRPr="00B83B92">
        <w:rPr>
          <w:rFonts w:ascii="標楷體" w:eastAsia="標楷體" w:hAnsi="標楷體" w:cs="細明體" w:hint="eastAsia"/>
          <w:color w:val="000000"/>
        </w:rPr>
        <w:t>十二</w:t>
      </w:r>
      <w:r w:rsidR="00654A30" w:rsidRPr="00B83B92">
        <w:rPr>
          <w:rFonts w:ascii="標楷體" w:eastAsia="標楷體" w:hAnsi="標楷體" w:cs="細明體" w:hint="eastAsia"/>
          <w:color w:val="000000"/>
        </w:rPr>
        <w:t>、</w:t>
      </w:r>
      <w:r w:rsidR="00A46620" w:rsidRPr="00A46620">
        <w:rPr>
          <w:rFonts w:ascii="標楷體" w:eastAsia="標楷體" w:hAnsi="標楷體" w:cs="細明體" w:hint="eastAsia"/>
          <w:color w:val="000000"/>
          <w:kern w:val="0"/>
        </w:rPr>
        <w:t>公差、公假、請假或休假人員，應經主管核准，完成差假程序後，始得離開辦公處所。因有急病或緊急事故不及至辦公處所辦理者，應以電話向主管先行報備並同時委託同事辦理請假手續。</w:t>
      </w:r>
    </w:p>
    <w:p w:rsidR="00654A30" w:rsidRPr="00B83B92" w:rsidRDefault="00A46620" w:rsidP="00EB08C1">
      <w:pPr>
        <w:ind w:left="720" w:hangingChars="300" w:hanging="720"/>
        <w:jc w:val="both"/>
        <w:rPr>
          <w:rFonts w:ascii="標楷體" w:eastAsia="標楷體" w:hAnsi="標楷體" w:cs="細明體"/>
          <w:color w:val="000000"/>
        </w:rPr>
      </w:pPr>
      <w:r w:rsidRPr="00A46620">
        <w:rPr>
          <w:rFonts w:ascii="標楷體" w:eastAsia="標楷體" w:hAnsi="標楷體" w:cs="細明體" w:hint="eastAsia"/>
          <w:color w:val="000000"/>
          <w:kern w:val="0"/>
        </w:rPr>
        <w:t xml:space="preserve">      本府各單位主管及所屬機關首長之各項差假，均應報請有權核定機關長官核准後，完成差假手續，始得離開辦公處所。</w:t>
      </w:r>
    </w:p>
    <w:p w:rsidR="00B127E2" w:rsidRPr="00B83B92" w:rsidRDefault="00D914D4" w:rsidP="00EB08C1">
      <w:pPr>
        <w:ind w:left="480" w:hangingChars="200" w:hanging="480"/>
        <w:jc w:val="both"/>
        <w:rPr>
          <w:rFonts w:ascii="標楷體" w:eastAsia="標楷體" w:hAnsi="標楷體"/>
          <w:color w:val="000000"/>
        </w:rPr>
      </w:pPr>
      <w:r w:rsidRPr="00B83B92">
        <w:rPr>
          <w:rFonts w:ascii="標楷體" w:eastAsia="標楷體" w:hAnsi="標楷體" w:hint="eastAsia"/>
          <w:color w:val="000000"/>
        </w:rPr>
        <w:t>十</w:t>
      </w:r>
      <w:r w:rsidR="00B94AB2" w:rsidRPr="00B83B92">
        <w:rPr>
          <w:rFonts w:ascii="標楷體" w:eastAsia="標楷體" w:hAnsi="標楷體" w:hint="eastAsia"/>
          <w:color w:val="000000"/>
        </w:rPr>
        <w:t>三</w:t>
      </w:r>
      <w:r w:rsidRPr="00B83B92">
        <w:rPr>
          <w:rFonts w:ascii="標楷體" w:eastAsia="標楷體" w:hAnsi="標楷體" w:hint="eastAsia"/>
          <w:color w:val="000000"/>
        </w:rPr>
        <w:t>、</w:t>
      </w:r>
      <w:r w:rsidR="00B127E2" w:rsidRPr="00B83B92">
        <w:rPr>
          <w:rFonts w:ascii="標楷體" w:eastAsia="標楷體" w:hAnsi="標楷體" w:hint="eastAsia"/>
          <w:color w:val="000000"/>
        </w:rPr>
        <w:t>出差日數規定：</w:t>
      </w:r>
    </w:p>
    <w:p w:rsidR="00B127E2" w:rsidRPr="00B83B92" w:rsidRDefault="00B127E2" w:rsidP="00EB08C1">
      <w:pPr>
        <w:ind w:firstLineChars="200" w:firstLine="480"/>
        <w:jc w:val="both"/>
        <w:rPr>
          <w:rFonts w:ascii="標楷體" w:eastAsia="標楷體" w:hAnsi="標楷體" w:cs="Arial"/>
          <w:color w:val="000000"/>
          <w:kern w:val="0"/>
        </w:rPr>
      </w:pPr>
      <w:r w:rsidRPr="00B83B92">
        <w:rPr>
          <w:rFonts w:ascii="標楷體" w:eastAsia="標楷體" w:hAnsi="標楷體" w:cs="Arial" w:hint="eastAsia"/>
          <w:color w:val="000000"/>
          <w:kern w:val="0"/>
        </w:rPr>
        <w:t>（一）縣外出差：</w:t>
      </w:r>
    </w:p>
    <w:p w:rsidR="00B127E2" w:rsidRPr="00B83B92" w:rsidRDefault="00B127E2" w:rsidP="00EB08C1">
      <w:pPr>
        <w:ind w:left="1440" w:hangingChars="600" w:hanging="1440"/>
        <w:jc w:val="both"/>
        <w:rPr>
          <w:rFonts w:ascii="標楷體" w:eastAsia="標楷體" w:hAnsi="標楷體" w:cs="Arial"/>
          <w:color w:val="000000"/>
          <w:kern w:val="0"/>
        </w:rPr>
      </w:pPr>
      <w:r w:rsidRPr="00B83B92">
        <w:rPr>
          <w:rFonts w:ascii="標楷體" w:eastAsia="標楷體" w:hAnsi="標楷體" w:cs="Arial" w:hint="eastAsia"/>
          <w:color w:val="000000"/>
          <w:kern w:val="0"/>
        </w:rPr>
        <w:t xml:space="preserve">      </w:t>
      </w:r>
      <w:r w:rsidR="00BB3A73" w:rsidRPr="00B83B92">
        <w:rPr>
          <w:rFonts w:ascii="標楷體" w:eastAsia="標楷體" w:hAnsi="標楷體" w:cs="Arial" w:hint="eastAsia"/>
          <w:color w:val="000000"/>
          <w:kern w:val="0"/>
        </w:rPr>
        <w:t xml:space="preserve">    </w:t>
      </w:r>
      <w:r w:rsidRPr="00B83B92">
        <w:rPr>
          <w:rFonts w:ascii="標楷體" w:eastAsia="標楷體" w:hAnsi="標楷體" w:cs="Arial" w:hint="eastAsia"/>
          <w:color w:val="000000"/>
          <w:kern w:val="0"/>
        </w:rPr>
        <w:t>1.宜蘭、花蓮、台東、澎湖、金門、馬祖等地區：得於事由起始之前</w:t>
      </w:r>
      <w:r w:rsidR="00F854B9" w:rsidRPr="00B83B92">
        <w:rPr>
          <w:rFonts w:ascii="標楷體" w:eastAsia="標楷體" w:hAnsi="標楷體" w:cs="Arial" w:hint="eastAsia"/>
          <w:color w:val="000000"/>
          <w:kern w:val="0"/>
        </w:rPr>
        <w:t>一</w:t>
      </w:r>
      <w:r w:rsidRPr="00B83B92">
        <w:rPr>
          <w:rFonts w:ascii="標楷體" w:eastAsia="標楷體" w:hAnsi="標楷體" w:cs="Arial" w:hint="eastAsia"/>
          <w:color w:val="000000"/>
          <w:kern w:val="0"/>
        </w:rPr>
        <w:t>日啟程，</w:t>
      </w:r>
      <w:r w:rsidR="00E13F36" w:rsidRPr="00B83B92">
        <w:rPr>
          <w:rFonts w:ascii="標楷體" w:eastAsia="標楷體" w:hAnsi="標楷體" w:cs="Arial" w:hint="eastAsia"/>
          <w:color w:val="000000"/>
          <w:kern w:val="0"/>
        </w:rPr>
        <w:t>事由結束後翌日回程。</w:t>
      </w:r>
    </w:p>
    <w:p w:rsidR="00F210C3" w:rsidRPr="00B83B92" w:rsidRDefault="00E13F36" w:rsidP="00EB08C1">
      <w:pPr>
        <w:ind w:left="1440" w:hangingChars="600" w:hanging="1440"/>
        <w:jc w:val="both"/>
        <w:rPr>
          <w:rFonts w:ascii="標楷體" w:eastAsia="標楷體" w:hAnsi="標楷體" w:cs="Arial"/>
          <w:color w:val="000000"/>
          <w:kern w:val="0"/>
        </w:rPr>
      </w:pPr>
      <w:r w:rsidRPr="00B83B92">
        <w:rPr>
          <w:rFonts w:ascii="標楷體" w:eastAsia="標楷體" w:hAnsi="標楷體" w:cs="Arial" w:hint="eastAsia"/>
          <w:color w:val="000000"/>
          <w:kern w:val="0"/>
        </w:rPr>
        <w:t xml:space="preserve">      </w:t>
      </w:r>
      <w:r w:rsidR="00BB3A73" w:rsidRPr="00B83B92">
        <w:rPr>
          <w:rFonts w:ascii="標楷體" w:eastAsia="標楷體" w:hAnsi="標楷體" w:cs="Arial" w:hint="eastAsia"/>
          <w:color w:val="000000"/>
          <w:kern w:val="0"/>
        </w:rPr>
        <w:t xml:space="preserve">    </w:t>
      </w:r>
      <w:r w:rsidRPr="00B83B92">
        <w:rPr>
          <w:rFonts w:ascii="標楷體" w:eastAsia="標楷體" w:hAnsi="標楷體" w:cs="Arial" w:hint="eastAsia"/>
          <w:color w:val="000000"/>
          <w:kern w:val="0"/>
        </w:rPr>
        <w:t>2.苗栗以北及屏東地區：如事由起始時間為下午，得於當日上午啟程</w:t>
      </w:r>
      <w:r w:rsidR="00DE7F0B" w:rsidRPr="00B83B92">
        <w:rPr>
          <w:rFonts w:ascii="標楷體" w:eastAsia="標楷體" w:hAnsi="標楷體" w:cs="Arial" w:hint="eastAsia"/>
          <w:color w:val="000000"/>
          <w:kern w:val="0"/>
        </w:rPr>
        <w:t>；</w:t>
      </w:r>
      <w:r w:rsidRPr="00B83B92">
        <w:rPr>
          <w:rFonts w:ascii="標楷體" w:eastAsia="標楷體" w:hAnsi="標楷體" w:cs="Arial" w:hint="eastAsia"/>
          <w:color w:val="000000"/>
          <w:kern w:val="0"/>
        </w:rPr>
        <w:t>如係上午者，得於前</w:t>
      </w:r>
      <w:r w:rsidR="00F854B9" w:rsidRPr="00B83B92">
        <w:rPr>
          <w:rFonts w:ascii="標楷體" w:eastAsia="標楷體" w:hAnsi="標楷體" w:cs="Arial" w:hint="eastAsia"/>
          <w:color w:val="000000"/>
          <w:kern w:val="0"/>
        </w:rPr>
        <w:t>一</w:t>
      </w:r>
      <w:r w:rsidRPr="00B83B92">
        <w:rPr>
          <w:rFonts w:ascii="標楷體" w:eastAsia="標楷體" w:hAnsi="標楷體" w:cs="Arial" w:hint="eastAsia"/>
          <w:color w:val="000000"/>
          <w:kern w:val="0"/>
        </w:rPr>
        <w:t>日下午啟程；事由結束時間為中午以前者，應於當日下午回程</w:t>
      </w:r>
      <w:r w:rsidR="00F210C3" w:rsidRPr="00B83B92">
        <w:rPr>
          <w:rFonts w:ascii="標楷體" w:eastAsia="標楷體" w:hAnsi="標楷體" w:cs="Arial" w:hint="eastAsia"/>
          <w:color w:val="000000"/>
          <w:kern w:val="0"/>
        </w:rPr>
        <w:t>；</w:t>
      </w:r>
      <w:r w:rsidRPr="00B83B92">
        <w:rPr>
          <w:rFonts w:ascii="標楷體" w:eastAsia="標楷體" w:hAnsi="標楷體" w:cs="Arial" w:hint="eastAsia"/>
          <w:color w:val="000000"/>
          <w:kern w:val="0"/>
        </w:rPr>
        <w:t>事由結束時間在下午者，得於翌日中午前回程</w:t>
      </w:r>
      <w:r w:rsidR="00F210C3" w:rsidRPr="00B83B92">
        <w:rPr>
          <w:rFonts w:ascii="標楷體" w:eastAsia="標楷體" w:hAnsi="標楷體" w:cs="Arial" w:hint="eastAsia"/>
          <w:color w:val="000000"/>
          <w:kern w:val="0"/>
        </w:rPr>
        <w:t>。</w:t>
      </w:r>
      <w:r w:rsidR="002C78B6" w:rsidRPr="00B83B92">
        <w:rPr>
          <w:rFonts w:ascii="標楷體" w:eastAsia="標楷體" w:hAnsi="標楷體" w:cs="Arial" w:hint="eastAsia"/>
          <w:color w:val="000000"/>
          <w:kern w:val="0"/>
        </w:rPr>
        <w:t>惟於當夜即返家，則翌日之上半天不得以公差</w:t>
      </w:r>
      <w:r w:rsidR="007903A8" w:rsidRPr="00B83B92">
        <w:rPr>
          <w:rFonts w:ascii="標楷體" w:eastAsia="標楷體" w:hAnsi="標楷體" w:cs="Arial" w:hint="eastAsia"/>
          <w:color w:val="000000"/>
          <w:kern w:val="0"/>
        </w:rPr>
        <w:t>為</w:t>
      </w:r>
      <w:r w:rsidR="002C78B6" w:rsidRPr="00B83B92">
        <w:rPr>
          <w:rFonts w:ascii="標楷體" w:eastAsia="標楷體" w:hAnsi="標楷體" w:cs="Arial" w:hint="eastAsia"/>
          <w:color w:val="000000"/>
          <w:kern w:val="0"/>
        </w:rPr>
        <w:t>由不到勤</w:t>
      </w:r>
      <w:r w:rsidR="005D1244" w:rsidRPr="00B83B92">
        <w:rPr>
          <w:rFonts w:ascii="標楷體" w:eastAsia="標楷體" w:hAnsi="標楷體" w:cs="Arial" w:hint="eastAsia"/>
          <w:color w:val="000000"/>
          <w:kern w:val="0"/>
        </w:rPr>
        <w:t>，違者以曠職論</w:t>
      </w:r>
      <w:r w:rsidR="004B7782" w:rsidRPr="00B83B92">
        <w:rPr>
          <w:rFonts w:ascii="標楷體" w:eastAsia="標楷體" w:hAnsi="標楷體" w:cs="Arial" w:hint="eastAsia"/>
          <w:color w:val="000000"/>
          <w:kern w:val="0"/>
        </w:rPr>
        <w:t>。</w:t>
      </w:r>
    </w:p>
    <w:p w:rsidR="00E13F36" w:rsidRPr="00B83B92" w:rsidRDefault="002C78B6" w:rsidP="00EB08C1">
      <w:pPr>
        <w:ind w:leftChars="400" w:left="960" w:firstLineChars="200" w:firstLine="480"/>
        <w:jc w:val="both"/>
        <w:rPr>
          <w:rFonts w:ascii="標楷體" w:eastAsia="標楷體" w:hAnsi="標楷體" w:cs="Arial"/>
          <w:color w:val="000000"/>
          <w:kern w:val="0"/>
        </w:rPr>
      </w:pPr>
      <w:r w:rsidRPr="00B83B92">
        <w:rPr>
          <w:rFonts w:ascii="標楷體" w:eastAsia="標楷體" w:hAnsi="標楷體" w:cs="Arial" w:hint="eastAsia"/>
          <w:color w:val="000000"/>
          <w:kern w:val="0"/>
        </w:rPr>
        <w:t>出差或公假</w:t>
      </w:r>
      <w:r w:rsidR="002762DB" w:rsidRPr="00B83B92">
        <w:rPr>
          <w:rFonts w:ascii="標楷體" w:eastAsia="標楷體" w:hAnsi="標楷體" w:cs="Arial" w:hint="eastAsia"/>
          <w:color w:val="000000"/>
          <w:kern w:val="0"/>
        </w:rPr>
        <w:t>搭乘高鐵</w:t>
      </w:r>
      <w:r w:rsidRPr="00B83B92">
        <w:rPr>
          <w:rFonts w:ascii="標楷體" w:eastAsia="標楷體" w:hAnsi="標楷體" w:cs="Arial" w:hint="eastAsia"/>
          <w:color w:val="000000"/>
          <w:kern w:val="0"/>
        </w:rPr>
        <w:t>前往者</w:t>
      </w:r>
      <w:r w:rsidR="002762DB" w:rsidRPr="00B83B92">
        <w:rPr>
          <w:rFonts w:ascii="標楷體" w:eastAsia="標楷體" w:hAnsi="標楷體" w:cs="Arial" w:hint="eastAsia"/>
          <w:color w:val="000000"/>
          <w:kern w:val="0"/>
        </w:rPr>
        <w:t>，應於事由起始當日啟程，事由結束當日回程</w:t>
      </w:r>
      <w:r w:rsidR="00E13F36" w:rsidRPr="00B83B92">
        <w:rPr>
          <w:rFonts w:ascii="標楷體" w:eastAsia="標楷體" w:hAnsi="標楷體" w:cs="Arial" w:hint="eastAsia"/>
          <w:color w:val="000000"/>
          <w:kern w:val="0"/>
        </w:rPr>
        <w:t>。</w:t>
      </w:r>
    </w:p>
    <w:p w:rsidR="00E13F36" w:rsidRPr="00B83B92" w:rsidRDefault="00E13F36" w:rsidP="00EB08C1">
      <w:pPr>
        <w:ind w:left="960" w:hangingChars="400" w:hanging="960"/>
        <w:jc w:val="both"/>
        <w:rPr>
          <w:rFonts w:ascii="標楷體" w:eastAsia="標楷體" w:hAnsi="標楷體" w:cs="Arial"/>
          <w:color w:val="000000"/>
          <w:kern w:val="0"/>
        </w:rPr>
      </w:pPr>
      <w:r w:rsidRPr="00B83B92">
        <w:rPr>
          <w:rFonts w:ascii="標楷體" w:eastAsia="標楷體" w:hAnsi="標楷體" w:cs="Arial" w:hint="eastAsia"/>
          <w:color w:val="000000"/>
          <w:kern w:val="0"/>
        </w:rPr>
        <w:t xml:space="preserve">      </w:t>
      </w:r>
      <w:r w:rsidR="00BB3A73" w:rsidRPr="00B83B92">
        <w:rPr>
          <w:rFonts w:ascii="標楷體" w:eastAsia="標楷體" w:hAnsi="標楷體" w:cs="Arial" w:hint="eastAsia"/>
          <w:color w:val="000000"/>
          <w:kern w:val="0"/>
        </w:rPr>
        <w:t xml:space="preserve">    </w:t>
      </w:r>
      <w:r w:rsidRPr="00B83B92">
        <w:rPr>
          <w:rFonts w:ascii="標楷體" w:eastAsia="標楷體" w:hAnsi="標楷體" w:cs="Arial" w:hint="eastAsia"/>
          <w:color w:val="000000"/>
          <w:kern w:val="0"/>
        </w:rPr>
        <w:t>3.台中以南至高雄以北地區：應於事由起始當日啟程，事由結束當日回程。</w:t>
      </w:r>
    </w:p>
    <w:p w:rsidR="003231EA" w:rsidRPr="00B83B92" w:rsidRDefault="002762DB" w:rsidP="00EB08C1">
      <w:pPr>
        <w:ind w:leftChars="200" w:left="960" w:hangingChars="200" w:hanging="480"/>
        <w:jc w:val="both"/>
        <w:rPr>
          <w:rFonts w:ascii="標楷體" w:eastAsia="標楷體" w:hAnsi="標楷體" w:cs="Arial"/>
          <w:color w:val="000000"/>
          <w:kern w:val="0"/>
        </w:rPr>
      </w:pPr>
      <w:r w:rsidRPr="00B83B92">
        <w:rPr>
          <w:rFonts w:ascii="標楷體" w:eastAsia="標楷體" w:hAnsi="標楷體" w:cs="Arial" w:hint="eastAsia"/>
          <w:color w:val="000000"/>
          <w:kern w:val="0"/>
        </w:rPr>
        <w:t>（二）縣內出差：</w:t>
      </w:r>
    </w:p>
    <w:p w:rsidR="00A46620" w:rsidRDefault="003231EA" w:rsidP="00EB08C1">
      <w:pPr>
        <w:ind w:leftChars="400" w:left="960" w:firstLineChars="100" w:firstLine="240"/>
        <w:jc w:val="both"/>
        <w:rPr>
          <w:rFonts w:ascii="標楷體" w:eastAsia="標楷體" w:hAnsi="標楷體" w:cs="Arial"/>
          <w:color w:val="000000"/>
          <w:kern w:val="0"/>
        </w:rPr>
      </w:pPr>
      <w:r w:rsidRPr="00B83B92">
        <w:rPr>
          <w:rFonts w:ascii="標楷體" w:eastAsia="標楷體" w:hAnsi="標楷體" w:cs="Arial" w:hint="eastAsia"/>
          <w:color w:val="000000"/>
          <w:kern w:val="0"/>
        </w:rPr>
        <w:t>1.</w:t>
      </w:r>
      <w:r w:rsidR="00921837" w:rsidRPr="00B83B92">
        <w:rPr>
          <w:rFonts w:ascii="標楷體" w:eastAsia="標楷體" w:hAnsi="標楷體" w:cs="Arial" w:hint="eastAsia"/>
          <w:color w:val="000000"/>
          <w:kern w:val="0"/>
        </w:rPr>
        <w:t>凡單日出差地點距離任所</w:t>
      </w:r>
      <w:r w:rsidR="001A0BE0" w:rsidRPr="00B83B92">
        <w:rPr>
          <w:rFonts w:ascii="標楷體" w:eastAsia="標楷體" w:hAnsi="標楷體" w:cs="Arial" w:hint="eastAsia"/>
          <w:color w:val="000000"/>
          <w:kern w:val="0"/>
        </w:rPr>
        <w:t>行程</w:t>
      </w:r>
      <w:r w:rsidR="00F854B9" w:rsidRPr="00B83B92">
        <w:rPr>
          <w:rFonts w:ascii="標楷體" w:eastAsia="標楷體" w:hAnsi="標楷體" w:cs="Arial" w:hint="eastAsia"/>
          <w:color w:val="000000"/>
          <w:kern w:val="0"/>
        </w:rPr>
        <w:t>三十</w:t>
      </w:r>
      <w:r w:rsidR="00921837" w:rsidRPr="00B83B92">
        <w:rPr>
          <w:rFonts w:ascii="標楷體" w:eastAsia="標楷體" w:hAnsi="標楷體" w:cs="Arial" w:hint="eastAsia"/>
          <w:color w:val="000000"/>
          <w:kern w:val="0"/>
        </w:rPr>
        <w:t>公里以內者，除有特殊情況，並經單位主</w:t>
      </w:r>
      <w:r w:rsidR="001A0BE0" w:rsidRPr="00B83B92">
        <w:rPr>
          <w:rFonts w:ascii="標楷體" w:eastAsia="標楷體" w:hAnsi="標楷體" w:cs="Arial" w:hint="eastAsia"/>
          <w:color w:val="000000"/>
          <w:kern w:val="0"/>
        </w:rPr>
        <w:t>管</w:t>
      </w:r>
    </w:p>
    <w:p w:rsidR="00A46620" w:rsidRDefault="00A46620" w:rsidP="00EB08C1">
      <w:pPr>
        <w:ind w:leftChars="400" w:left="960" w:firstLineChars="100" w:firstLine="240"/>
        <w:jc w:val="both"/>
        <w:rPr>
          <w:rFonts w:ascii="標楷體" w:eastAsia="標楷體" w:hAnsi="標楷體" w:cs="Arial"/>
          <w:color w:val="000000"/>
          <w:kern w:val="0"/>
        </w:rPr>
      </w:pPr>
      <w:r>
        <w:rPr>
          <w:rFonts w:ascii="標楷體" w:eastAsia="標楷體" w:hAnsi="標楷體" w:cs="Arial" w:hint="eastAsia"/>
          <w:color w:val="000000"/>
          <w:kern w:val="0"/>
        </w:rPr>
        <w:t xml:space="preserve">  </w:t>
      </w:r>
      <w:r w:rsidR="001A0BE0" w:rsidRPr="00B83B92">
        <w:rPr>
          <w:rFonts w:ascii="標楷體" w:eastAsia="標楷體" w:hAnsi="標楷體" w:cs="Arial" w:hint="eastAsia"/>
          <w:color w:val="000000"/>
          <w:kern w:val="0"/>
        </w:rPr>
        <w:t>核</w:t>
      </w:r>
      <w:r w:rsidR="00921837" w:rsidRPr="00B83B92">
        <w:rPr>
          <w:rFonts w:ascii="標楷體" w:eastAsia="標楷體" w:hAnsi="標楷體" w:cs="Arial" w:hint="eastAsia"/>
          <w:color w:val="000000"/>
          <w:kern w:val="0"/>
        </w:rPr>
        <w:t>准外（如事由起始時間為</w:t>
      </w:r>
      <w:r w:rsidR="00F854B9" w:rsidRPr="00B83B92">
        <w:rPr>
          <w:rFonts w:ascii="標楷體" w:eastAsia="標楷體" w:hAnsi="標楷體" w:cs="Arial" w:hint="eastAsia"/>
          <w:color w:val="000000"/>
          <w:kern w:val="0"/>
        </w:rPr>
        <w:t>九</w:t>
      </w:r>
      <w:r w:rsidR="00921837" w:rsidRPr="00B83B92">
        <w:rPr>
          <w:rFonts w:ascii="標楷體" w:eastAsia="標楷體" w:hAnsi="標楷體" w:cs="Arial" w:hint="eastAsia"/>
          <w:color w:val="000000"/>
          <w:kern w:val="0"/>
        </w:rPr>
        <w:t>時前或事由結束時間逾</w:t>
      </w:r>
      <w:r w:rsidR="00F854B9" w:rsidRPr="00B83B92">
        <w:rPr>
          <w:rFonts w:ascii="標楷體" w:eastAsia="標楷體" w:hAnsi="標楷體" w:cs="Arial" w:hint="eastAsia"/>
          <w:color w:val="000000"/>
          <w:kern w:val="0"/>
        </w:rPr>
        <w:t>十六</w:t>
      </w:r>
      <w:r w:rsidR="00921837" w:rsidRPr="00B83B92">
        <w:rPr>
          <w:rFonts w:ascii="標楷體" w:eastAsia="標楷體" w:hAnsi="標楷體" w:cs="Arial" w:hint="eastAsia"/>
          <w:color w:val="000000"/>
          <w:kern w:val="0"/>
        </w:rPr>
        <w:t>時），上下班均應</w:t>
      </w:r>
      <w:r w:rsidR="001A0BE0" w:rsidRPr="00B83B92">
        <w:rPr>
          <w:rFonts w:ascii="標楷體" w:eastAsia="標楷體" w:hAnsi="標楷體" w:cs="Arial" w:hint="eastAsia"/>
          <w:color w:val="000000"/>
          <w:kern w:val="0"/>
        </w:rPr>
        <w:t>刷</w:t>
      </w:r>
    </w:p>
    <w:p w:rsidR="003231EA" w:rsidRPr="00B83B92" w:rsidRDefault="00A46620" w:rsidP="00EB08C1">
      <w:pPr>
        <w:ind w:leftChars="400" w:left="960" w:firstLineChars="100" w:firstLine="240"/>
        <w:jc w:val="both"/>
        <w:rPr>
          <w:rFonts w:ascii="標楷體" w:eastAsia="標楷體" w:hAnsi="標楷體" w:cs="Arial"/>
          <w:color w:val="000000"/>
          <w:kern w:val="0"/>
        </w:rPr>
      </w:pPr>
      <w:r>
        <w:rPr>
          <w:rFonts w:ascii="標楷體" w:eastAsia="標楷體" w:hAnsi="標楷體" w:cs="Arial" w:hint="eastAsia"/>
          <w:color w:val="000000"/>
          <w:kern w:val="0"/>
        </w:rPr>
        <w:t xml:space="preserve"> </w:t>
      </w:r>
      <w:r w:rsidR="001A0BE0" w:rsidRPr="00B83B92">
        <w:rPr>
          <w:rFonts w:ascii="標楷體" w:eastAsia="標楷體" w:hAnsi="標楷體" w:cs="Arial" w:hint="eastAsia"/>
          <w:color w:val="000000"/>
          <w:kern w:val="0"/>
        </w:rPr>
        <w:t>（簽）</w:t>
      </w:r>
      <w:r w:rsidR="00921837" w:rsidRPr="00B83B92">
        <w:rPr>
          <w:rFonts w:ascii="標楷體" w:eastAsia="標楷體" w:hAnsi="標楷體" w:cs="Arial" w:hint="eastAsia"/>
          <w:color w:val="000000"/>
          <w:kern w:val="0"/>
        </w:rPr>
        <w:t>到、刷</w:t>
      </w:r>
      <w:r w:rsidR="001B07D5" w:rsidRPr="00B83B92">
        <w:rPr>
          <w:rFonts w:ascii="標楷體" w:eastAsia="標楷體" w:hAnsi="標楷體" w:cs="Arial" w:hint="eastAsia"/>
          <w:color w:val="000000"/>
          <w:kern w:val="0"/>
        </w:rPr>
        <w:t>（簽）</w:t>
      </w:r>
      <w:r w:rsidR="00921837" w:rsidRPr="00B83B92">
        <w:rPr>
          <w:rFonts w:ascii="標楷體" w:eastAsia="標楷體" w:hAnsi="標楷體" w:cs="Arial" w:hint="eastAsia"/>
          <w:color w:val="000000"/>
          <w:kern w:val="0"/>
        </w:rPr>
        <w:t>退</w:t>
      </w:r>
      <w:r w:rsidR="001B07D5" w:rsidRPr="00B83B92">
        <w:rPr>
          <w:rFonts w:ascii="標楷體" w:eastAsia="標楷體" w:hAnsi="標楷體" w:cs="Arial" w:hint="eastAsia"/>
          <w:color w:val="000000"/>
          <w:kern w:val="0"/>
        </w:rPr>
        <w:t>。</w:t>
      </w:r>
    </w:p>
    <w:p w:rsidR="00E13F36" w:rsidRPr="00B83B92" w:rsidRDefault="003231EA" w:rsidP="00EB08C1">
      <w:pPr>
        <w:ind w:leftChars="500" w:left="1440" w:hangingChars="100" w:hanging="240"/>
        <w:jc w:val="both"/>
        <w:rPr>
          <w:rFonts w:ascii="標楷體" w:eastAsia="標楷體" w:hAnsi="標楷體" w:cs="Arial"/>
          <w:color w:val="000000"/>
          <w:kern w:val="0"/>
        </w:rPr>
      </w:pPr>
      <w:r w:rsidRPr="00B83B92">
        <w:rPr>
          <w:rFonts w:ascii="標楷體" w:eastAsia="標楷體" w:hAnsi="標楷體" w:cs="Arial" w:hint="eastAsia"/>
          <w:color w:val="000000"/>
          <w:kern w:val="0"/>
        </w:rPr>
        <w:t>2.</w:t>
      </w:r>
      <w:r w:rsidR="00384FB3" w:rsidRPr="00B83B92">
        <w:rPr>
          <w:rFonts w:ascii="標楷體" w:eastAsia="標楷體" w:hAnsi="標楷體" w:cs="Arial" w:hint="eastAsia"/>
          <w:color w:val="000000"/>
          <w:kern w:val="0"/>
        </w:rPr>
        <w:t>本府所屬各機關學校，以服務所在地為起點，得參酌</w:t>
      </w:r>
      <w:r w:rsidRPr="00B83B92">
        <w:rPr>
          <w:rFonts w:ascii="標楷體" w:eastAsia="標楷體" w:hAnsi="標楷體" w:cs="Arial" w:hint="eastAsia"/>
          <w:color w:val="000000"/>
          <w:kern w:val="0"/>
        </w:rPr>
        <w:t>前述</w:t>
      </w:r>
      <w:r w:rsidR="00384FB3" w:rsidRPr="00B83B92">
        <w:rPr>
          <w:rFonts w:ascii="標楷體" w:eastAsia="標楷體" w:hAnsi="標楷體" w:cs="Arial" w:hint="eastAsia"/>
          <w:color w:val="000000"/>
          <w:kern w:val="0"/>
        </w:rPr>
        <w:t>規定另</w:t>
      </w:r>
      <w:r w:rsidRPr="00B83B92">
        <w:rPr>
          <w:rFonts w:ascii="標楷體" w:eastAsia="標楷體" w:hAnsi="標楷體" w:cs="Arial" w:hint="eastAsia"/>
          <w:color w:val="000000"/>
          <w:kern w:val="0"/>
        </w:rPr>
        <w:t>訂出差注意事項辦理</w:t>
      </w:r>
      <w:r w:rsidR="008629A5" w:rsidRPr="00B83B92">
        <w:rPr>
          <w:rFonts w:ascii="標楷體" w:eastAsia="標楷體" w:hAnsi="標楷體" w:cs="Arial" w:hint="eastAsia"/>
          <w:color w:val="000000"/>
          <w:kern w:val="0"/>
        </w:rPr>
        <w:t>。</w:t>
      </w:r>
    </w:p>
    <w:p w:rsidR="00541EA1" w:rsidRPr="00B83B92" w:rsidRDefault="00541EA1" w:rsidP="00EB08C1">
      <w:pPr>
        <w:ind w:leftChars="300" w:left="720"/>
        <w:jc w:val="both"/>
        <w:rPr>
          <w:rFonts w:ascii="標楷體" w:eastAsia="標楷體" w:hAnsi="標楷體" w:cs="Arial"/>
          <w:color w:val="000000"/>
          <w:kern w:val="0"/>
        </w:rPr>
      </w:pPr>
      <w:r w:rsidRPr="00B83B92">
        <w:rPr>
          <w:rFonts w:ascii="標楷體" w:eastAsia="標楷體" w:hAnsi="標楷體" w:hint="eastAsia"/>
          <w:color w:val="000000"/>
        </w:rPr>
        <w:t>因差假於往返路程中如無執行職務之事實者，除依第</w:t>
      </w:r>
      <w:r w:rsidR="0070731C" w:rsidRPr="00B83B92">
        <w:rPr>
          <w:rFonts w:ascii="標楷體" w:eastAsia="標楷體" w:hAnsi="標楷體" w:hint="eastAsia"/>
          <w:color w:val="000000"/>
        </w:rPr>
        <w:t>一</w:t>
      </w:r>
      <w:r w:rsidRPr="00B83B92">
        <w:rPr>
          <w:rFonts w:ascii="標楷體" w:eastAsia="標楷體" w:hAnsi="標楷體" w:hint="eastAsia"/>
          <w:color w:val="000000"/>
        </w:rPr>
        <w:t>項所列之啟程、回程時間外，不得再將「往返路程」列計公差（假）時間，以求補休或增加費用支給，以免涉法。</w:t>
      </w:r>
    </w:p>
    <w:p w:rsidR="007903A8" w:rsidRPr="00B83B92" w:rsidRDefault="003A019E" w:rsidP="00EB08C1">
      <w:pPr>
        <w:ind w:left="720" w:hangingChars="300" w:hanging="720"/>
        <w:jc w:val="both"/>
        <w:rPr>
          <w:rFonts w:ascii="標楷體" w:eastAsia="標楷體" w:hAnsi="標楷體" w:cs="Arial"/>
          <w:color w:val="000000"/>
          <w:kern w:val="0"/>
        </w:rPr>
      </w:pPr>
      <w:r w:rsidRPr="00B83B92">
        <w:rPr>
          <w:rFonts w:ascii="標楷體" w:eastAsia="標楷體" w:hAnsi="標楷體" w:cs="Arial" w:hint="eastAsia"/>
          <w:color w:val="000000"/>
          <w:kern w:val="0"/>
        </w:rPr>
        <w:t>十</w:t>
      </w:r>
      <w:r w:rsidR="00B94AB2" w:rsidRPr="00B83B92">
        <w:rPr>
          <w:rFonts w:ascii="標楷體" w:eastAsia="標楷體" w:hAnsi="標楷體" w:cs="Arial" w:hint="eastAsia"/>
          <w:color w:val="000000"/>
          <w:kern w:val="0"/>
        </w:rPr>
        <w:t>四</w:t>
      </w:r>
      <w:r w:rsidR="001A0BE0" w:rsidRPr="00B83B92">
        <w:rPr>
          <w:rFonts w:ascii="標楷體" w:eastAsia="標楷體" w:hAnsi="標楷體" w:cs="Arial" w:hint="eastAsia"/>
          <w:color w:val="000000"/>
          <w:kern w:val="0"/>
        </w:rPr>
        <w:t>、</w:t>
      </w:r>
      <w:r w:rsidR="00DD565C" w:rsidRPr="00B83B92">
        <w:rPr>
          <w:rFonts w:ascii="標楷體" w:eastAsia="標楷體" w:hAnsi="標楷體" w:cs="Arial" w:hint="eastAsia"/>
          <w:color w:val="000000"/>
          <w:kern w:val="0"/>
        </w:rPr>
        <w:t>奉派</w:t>
      </w:r>
      <w:r w:rsidR="001A0BE0" w:rsidRPr="00B83B92">
        <w:rPr>
          <w:rFonts w:ascii="標楷體" w:eastAsia="標楷體" w:hAnsi="標楷體" w:hint="eastAsia"/>
          <w:color w:val="000000"/>
        </w:rPr>
        <w:t>出差</w:t>
      </w:r>
      <w:r w:rsidR="00FD7B79" w:rsidRPr="00B83B92">
        <w:rPr>
          <w:rFonts w:ascii="標楷體" w:eastAsia="標楷體" w:hAnsi="標楷體" w:hint="eastAsia"/>
          <w:color w:val="000000"/>
        </w:rPr>
        <w:t>應依實際所需填</w:t>
      </w:r>
      <w:r w:rsidR="00787E78" w:rsidRPr="00B83B92">
        <w:rPr>
          <w:rFonts w:ascii="標楷體" w:eastAsia="標楷體" w:hAnsi="標楷體" w:hint="eastAsia"/>
          <w:color w:val="000000"/>
        </w:rPr>
        <w:t>寫</w:t>
      </w:r>
      <w:r w:rsidR="00FD7B79" w:rsidRPr="00B83B92">
        <w:rPr>
          <w:rFonts w:ascii="標楷體" w:eastAsia="標楷體" w:hAnsi="標楷體" w:hint="eastAsia"/>
          <w:color w:val="000000"/>
        </w:rPr>
        <w:t>差</w:t>
      </w:r>
      <w:r w:rsidR="00DD565C" w:rsidRPr="00B83B92">
        <w:rPr>
          <w:rFonts w:ascii="標楷體" w:eastAsia="標楷體" w:hAnsi="標楷體" w:hint="eastAsia"/>
          <w:color w:val="000000"/>
        </w:rPr>
        <w:t>假</w:t>
      </w:r>
      <w:r w:rsidR="00FD7B79" w:rsidRPr="00B83B92">
        <w:rPr>
          <w:rFonts w:ascii="標楷體" w:eastAsia="標楷體" w:hAnsi="標楷體" w:hint="eastAsia"/>
          <w:color w:val="000000"/>
        </w:rPr>
        <w:t>請示單</w:t>
      </w:r>
      <w:r w:rsidR="004B7782" w:rsidRPr="00B83B92">
        <w:rPr>
          <w:rFonts w:ascii="標楷體" w:eastAsia="標楷體" w:hAnsi="標楷體" w:hint="eastAsia"/>
          <w:color w:val="000000"/>
        </w:rPr>
        <w:t>，</w:t>
      </w:r>
      <w:r w:rsidR="00722DF6" w:rsidRPr="00B83B92">
        <w:rPr>
          <w:rFonts w:ascii="標楷體" w:eastAsia="標楷體" w:hAnsi="標楷體" w:hint="eastAsia"/>
          <w:color w:val="000000"/>
        </w:rPr>
        <w:t>並</w:t>
      </w:r>
      <w:r w:rsidR="004B7782" w:rsidRPr="00B83B92">
        <w:rPr>
          <w:rFonts w:ascii="標楷體" w:eastAsia="標楷體" w:hAnsi="標楷體" w:hint="eastAsia"/>
          <w:color w:val="000000"/>
        </w:rPr>
        <w:t>詳述</w:t>
      </w:r>
      <w:r w:rsidR="00FD7B79" w:rsidRPr="00B83B92">
        <w:rPr>
          <w:rFonts w:ascii="標楷體" w:eastAsia="標楷體" w:hAnsi="標楷體" w:hint="eastAsia"/>
          <w:color w:val="000000"/>
        </w:rPr>
        <w:t>出差事由</w:t>
      </w:r>
      <w:r w:rsidR="004B7782" w:rsidRPr="00B83B92">
        <w:rPr>
          <w:rFonts w:ascii="標楷體" w:eastAsia="標楷體" w:hAnsi="標楷體" w:hint="eastAsia"/>
          <w:color w:val="000000"/>
        </w:rPr>
        <w:t>、</w:t>
      </w:r>
      <w:r w:rsidR="00FD7B79" w:rsidRPr="00B83B92">
        <w:rPr>
          <w:rFonts w:ascii="標楷體" w:eastAsia="標楷體" w:hAnsi="標楷體" w:hint="eastAsia"/>
          <w:color w:val="000000"/>
        </w:rPr>
        <w:t>列舉出差地點</w:t>
      </w:r>
      <w:r w:rsidR="00787E78" w:rsidRPr="00B83B92">
        <w:rPr>
          <w:rFonts w:ascii="標楷體" w:eastAsia="標楷體" w:hAnsi="標楷體" w:hint="eastAsia"/>
          <w:color w:val="000000"/>
        </w:rPr>
        <w:t>、日數</w:t>
      </w:r>
      <w:r w:rsidR="00536828" w:rsidRPr="00B83B92">
        <w:rPr>
          <w:rFonts w:ascii="標楷體" w:eastAsia="標楷體" w:hAnsi="標楷體" w:hint="eastAsia"/>
          <w:color w:val="000000"/>
        </w:rPr>
        <w:t>並檢附相關佐證資料</w:t>
      </w:r>
      <w:r w:rsidR="00787E78" w:rsidRPr="00B83B92">
        <w:rPr>
          <w:rFonts w:ascii="標楷體" w:eastAsia="標楷體" w:hAnsi="標楷體" w:hint="eastAsia"/>
          <w:color w:val="000000"/>
        </w:rPr>
        <w:t>，</w:t>
      </w:r>
      <w:r w:rsidR="00722DF6" w:rsidRPr="00B83B92">
        <w:rPr>
          <w:rFonts w:ascii="標楷體" w:eastAsia="標楷體" w:hAnsi="標楷體" w:hint="eastAsia"/>
          <w:color w:val="000000"/>
        </w:rPr>
        <w:t>若出差事由、地點及日期不同，應</w:t>
      </w:r>
      <w:r w:rsidR="001A0BE0" w:rsidRPr="00B83B92">
        <w:rPr>
          <w:rFonts w:ascii="標楷體" w:eastAsia="標楷體" w:hAnsi="標楷體" w:hint="eastAsia"/>
          <w:color w:val="000000"/>
        </w:rPr>
        <w:t>逐日</w:t>
      </w:r>
      <w:r w:rsidR="00722DF6" w:rsidRPr="00B83B92">
        <w:rPr>
          <w:rFonts w:ascii="標楷體" w:eastAsia="標楷體" w:hAnsi="標楷體" w:hint="eastAsia"/>
          <w:color w:val="000000"/>
        </w:rPr>
        <w:t>填寫及</w:t>
      </w:r>
      <w:r w:rsidR="001A0BE0" w:rsidRPr="00B83B92">
        <w:rPr>
          <w:rFonts w:ascii="標楷體" w:eastAsia="標楷體" w:hAnsi="標楷體" w:hint="eastAsia"/>
          <w:color w:val="000000"/>
        </w:rPr>
        <w:t>陳核</w:t>
      </w:r>
      <w:r w:rsidR="00787E78" w:rsidRPr="00B83B92">
        <w:rPr>
          <w:rFonts w:ascii="標楷體" w:eastAsia="標楷體" w:hAnsi="標楷體" w:hint="eastAsia"/>
          <w:color w:val="000000"/>
        </w:rPr>
        <w:t>；出差事由已完成而未達下班時間，仍應返</w:t>
      </w:r>
      <w:r w:rsidR="002C78B6" w:rsidRPr="00B83B92">
        <w:rPr>
          <w:rFonts w:ascii="標楷體" w:eastAsia="標楷體" w:hAnsi="標楷體" w:hint="eastAsia"/>
          <w:color w:val="000000"/>
        </w:rPr>
        <w:t>回</w:t>
      </w:r>
      <w:r w:rsidR="00722DF6" w:rsidRPr="00B83B92">
        <w:rPr>
          <w:rFonts w:ascii="標楷體" w:eastAsia="標楷體" w:hAnsi="標楷體" w:hint="eastAsia"/>
          <w:color w:val="000000"/>
        </w:rPr>
        <w:t>任所</w:t>
      </w:r>
      <w:r w:rsidR="00787E78" w:rsidRPr="00B83B92">
        <w:rPr>
          <w:rFonts w:ascii="標楷體" w:eastAsia="標楷體" w:hAnsi="標楷體" w:hint="eastAsia"/>
          <w:color w:val="000000"/>
        </w:rPr>
        <w:t>上班</w:t>
      </w:r>
      <w:r w:rsidR="007903A8" w:rsidRPr="00B83B92">
        <w:rPr>
          <w:rFonts w:ascii="標楷體" w:eastAsia="標楷體" w:hAnsi="標楷體" w:cs="Arial" w:hint="eastAsia"/>
          <w:color w:val="000000"/>
          <w:kern w:val="0"/>
        </w:rPr>
        <w:t>。</w:t>
      </w:r>
    </w:p>
    <w:p w:rsidR="001A0BE0" w:rsidRPr="00B83B92" w:rsidRDefault="002C78B6" w:rsidP="00EB08C1">
      <w:pPr>
        <w:ind w:leftChars="300" w:left="720"/>
        <w:jc w:val="both"/>
        <w:rPr>
          <w:rFonts w:ascii="標楷體" w:eastAsia="標楷體" w:hAnsi="標楷體" w:cs="Arial"/>
          <w:color w:val="000000"/>
          <w:kern w:val="0"/>
        </w:rPr>
      </w:pPr>
      <w:r w:rsidRPr="00B83B92">
        <w:rPr>
          <w:rFonts w:ascii="標楷體" w:eastAsia="標楷體" w:hAnsi="標楷體" w:cs="Arial" w:hint="eastAsia"/>
          <w:color w:val="000000"/>
          <w:kern w:val="0"/>
        </w:rPr>
        <w:t>本府員工除經專案簽准者外，</w:t>
      </w:r>
      <w:r w:rsidR="007903A8" w:rsidRPr="00B83B92">
        <w:rPr>
          <w:rFonts w:ascii="標楷體" w:eastAsia="標楷體" w:hAnsi="標楷體" w:cs="Arial" w:hint="eastAsia"/>
          <w:color w:val="000000"/>
          <w:kern w:val="0"/>
        </w:rPr>
        <w:t>每月出差</w:t>
      </w:r>
      <w:r w:rsidR="00722DF6" w:rsidRPr="00B83B92">
        <w:rPr>
          <w:rFonts w:ascii="標楷體" w:eastAsia="標楷體" w:hAnsi="標楷體" w:cs="Arial" w:hint="eastAsia"/>
          <w:color w:val="000000"/>
          <w:kern w:val="0"/>
        </w:rPr>
        <w:t>不得超過</w:t>
      </w:r>
      <w:r w:rsidR="00F854B9" w:rsidRPr="00B83B92">
        <w:rPr>
          <w:rFonts w:ascii="標楷體" w:eastAsia="標楷體" w:hAnsi="標楷體" w:cs="Arial" w:hint="eastAsia"/>
          <w:color w:val="000000"/>
          <w:kern w:val="0"/>
        </w:rPr>
        <w:t>十四</w:t>
      </w:r>
      <w:r w:rsidR="00722DF6" w:rsidRPr="00B83B92">
        <w:rPr>
          <w:rFonts w:ascii="標楷體" w:eastAsia="標楷體" w:hAnsi="標楷體" w:cs="Arial" w:hint="eastAsia"/>
          <w:color w:val="000000"/>
          <w:kern w:val="0"/>
        </w:rPr>
        <w:t>日。</w:t>
      </w:r>
    </w:p>
    <w:p w:rsidR="0061458D" w:rsidRPr="00B83B92" w:rsidRDefault="0061458D" w:rsidP="00EB08C1">
      <w:pPr>
        <w:ind w:left="720" w:hangingChars="300" w:hanging="720"/>
        <w:jc w:val="both"/>
        <w:rPr>
          <w:rFonts w:ascii="標楷體" w:eastAsia="標楷體" w:hAnsi="標楷體" w:cs="Arial"/>
          <w:color w:val="000000"/>
          <w:kern w:val="0"/>
        </w:rPr>
      </w:pPr>
      <w:r w:rsidRPr="00B83B92">
        <w:rPr>
          <w:rFonts w:ascii="標楷體" w:eastAsia="標楷體" w:hAnsi="標楷體" w:cs="Arial" w:hint="eastAsia"/>
          <w:color w:val="000000"/>
          <w:kern w:val="0"/>
        </w:rPr>
        <w:t>十五、</w:t>
      </w:r>
      <w:r w:rsidRPr="00B83B92">
        <w:rPr>
          <w:rFonts w:ascii="標楷體" w:eastAsia="標楷體" w:hAnsi="標楷體" w:cs="細明體"/>
          <w:color w:val="000000"/>
        </w:rPr>
        <w:t>查勤時，未辦理差假或公出手續而不在勤者，應於</w:t>
      </w:r>
      <w:r w:rsidR="00F854B9" w:rsidRPr="00B83B92">
        <w:rPr>
          <w:rFonts w:ascii="標楷體" w:eastAsia="標楷體" w:hAnsi="標楷體" w:cs="細明體" w:hint="eastAsia"/>
          <w:color w:val="000000"/>
        </w:rPr>
        <w:t>二十</w:t>
      </w:r>
      <w:r w:rsidRPr="00B83B92">
        <w:rPr>
          <w:rFonts w:ascii="標楷體" w:eastAsia="標楷體" w:hAnsi="標楷體" w:cs="細明體"/>
          <w:color w:val="000000"/>
        </w:rPr>
        <w:t>分鐘內向查勤</w:t>
      </w:r>
      <w:r w:rsidRPr="00B83B92">
        <w:rPr>
          <w:rFonts w:ascii="標楷體" w:eastAsia="標楷體" w:hAnsi="標楷體" w:cs="細明體" w:hint="eastAsia"/>
          <w:color w:val="000000"/>
        </w:rPr>
        <w:t>單位報到並</w:t>
      </w:r>
      <w:r w:rsidRPr="00B83B92">
        <w:rPr>
          <w:rFonts w:ascii="標楷體" w:eastAsia="標楷體" w:hAnsi="標楷體" w:cs="細明體"/>
          <w:color w:val="000000"/>
        </w:rPr>
        <w:t>說明不在勤原因，逾時者以「曠職」登記，</w:t>
      </w:r>
      <w:r w:rsidRPr="00B83B92">
        <w:rPr>
          <w:rFonts w:ascii="標楷體" w:eastAsia="標楷體" w:hAnsi="標楷體" w:cs="細明體" w:hint="eastAsia"/>
          <w:color w:val="000000"/>
        </w:rPr>
        <w:t>並應</w:t>
      </w:r>
      <w:r w:rsidRPr="00B83B92">
        <w:rPr>
          <w:rFonts w:ascii="標楷體" w:eastAsia="標楷體" w:hAnsi="標楷體" w:cs="細明體"/>
          <w:color w:val="000000"/>
        </w:rPr>
        <w:t>即</w:t>
      </w:r>
      <w:r w:rsidRPr="00B83B92">
        <w:rPr>
          <w:rFonts w:ascii="標楷體" w:eastAsia="標楷體" w:hAnsi="標楷體" w:cs="細明體" w:hint="eastAsia"/>
          <w:color w:val="000000"/>
        </w:rPr>
        <w:t>以</w:t>
      </w:r>
      <w:r w:rsidRPr="00B83B92">
        <w:rPr>
          <w:rFonts w:ascii="標楷體" w:eastAsia="標楷體" w:hAnsi="標楷體" w:cs="細明體"/>
          <w:color w:val="000000"/>
        </w:rPr>
        <w:t>書面</w:t>
      </w:r>
      <w:r w:rsidRPr="00B83B92">
        <w:rPr>
          <w:rFonts w:ascii="標楷體" w:eastAsia="標楷體" w:hAnsi="標楷體" w:cs="細明體" w:hint="eastAsia"/>
          <w:color w:val="000000"/>
        </w:rPr>
        <w:t>通知</w:t>
      </w:r>
      <w:r w:rsidR="002C78B6" w:rsidRPr="00B83B92">
        <w:rPr>
          <w:rFonts w:ascii="標楷體" w:eastAsia="標楷體" w:hAnsi="標楷體" w:cs="細明體" w:hint="eastAsia"/>
          <w:color w:val="000000"/>
        </w:rPr>
        <w:t>。</w:t>
      </w:r>
      <w:r w:rsidRPr="00B83B92">
        <w:rPr>
          <w:rFonts w:ascii="標楷體" w:eastAsia="標楷體" w:hAnsi="標楷體" w:cs="細明體" w:hint="eastAsia"/>
          <w:color w:val="000000"/>
        </w:rPr>
        <w:t>當事人如有異議，</w:t>
      </w:r>
      <w:r w:rsidRPr="00B83B92">
        <w:rPr>
          <w:rFonts w:ascii="標楷體" w:eastAsia="標楷體" w:hAnsi="標楷體" w:cs="細明體"/>
          <w:color w:val="000000"/>
        </w:rPr>
        <w:t>應於</w:t>
      </w:r>
      <w:r w:rsidR="00936E9B" w:rsidRPr="00B83B92">
        <w:rPr>
          <w:rFonts w:ascii="標楷體" w:eastAsia="標楷體" w:hAnsi="標楷體" w:cs="細明體" w:hint="eastAsia"/>
          <w:color w:val="000000"/>
        </w:rPr>
        <w:t>三</w:t>
      </w:r>
      <w:r w:rsidRPr="00B83B92">
        <w:rPr>
          <w:rFonts w:ascii="標楷體" w:eastAsia="標楷體" w:hAnsi="標楷體" w:cs="細明體"/>
          <w:color w:val="000000"/>
        </w:rPr>
        <w:t>日內以書面陳述理由，經服務單位核轉人事</w:t>
      </w:r>
      <w:r w:rsidRPr="00B83B92">
        <w:rPr>
          <w:rFonts w:ascii="標楷體" w:eastAsia="標楷體" w:hAnsi="標楷體" w:cs="細明體" w:hint="eastAsia"/>
          <w:color w:val="000000"/>
        </w:rPr>
        <w:t>單位</w:t>
      </w:r>
      <w:r w:rsidRPr="00B83B92">
        <w:rPr>
          <w:rFonts w:ascii="標楷體" w:eastAsia="標楷體" w:hAnsi="標楷體" w:cs="細明體"/>
          <w:color w:val="000000"/>
        </w:rPr>
        <w:t>簽陳</w:t>
      </w:r>
      <w:r w:rsidRPr="00B83B92">
        <w:rPr>
          <w:rFonts w:ascii="標楷體" w:eastAsia="標楷體" w:hAnsi="標楷體" w:cs="細明體" w:hint="eastAsia"/>
          <w:color w:val="000000"/>
        </w:rPr>
        <w:t>機關首長</w:t>
      </w:r>
      <w:r w:rsidRPr="00B83B92">
        <w:rPr>
          <w:rFonts w:ascii="標楷體" w:eastAsia="標楷體" w:hAnsi="標楷體" w:cs="細明體"/>
          <w:color w:val="000000"/>
        </w:rPr>
        <w:t>核定，逾期不予受理</w:t>
      </w:r>
      <w:r w:rsidR="002C78B6" w:rsidRPr="00B83B92">
        <w:rPr>
          <w:rFonts w:ascii="標楷體" w:eastAsia="標楷體" w:hAnsi="標楷體" w:cs="細明體" w:hint="eastAsia"/>
          <w:color w:val="000000"/>
        </w:rPr>
        <w:t>。</w:t>
      </w:r>
      <w:r w:rsidRPr="00B83B92">
        <w:rPr>
          <w:rFonts w:ascii="標楷體" w:eastAsia="標楷體" w:hAnsi="標楷體" w:cs="細明體"/>
          <w:color w:val="000000"/>
        </w:rPr>
        <w:t>所陳述之理由經查屬虛構者，除仍予「曠職」登記外，本人及直屬</w:t>
      </w:r>
      <w:r w:rsidRPr="00B83B92">
        <w:rPr>
          <w:rFonts w:ascii="標楷體" w:eastAsia="標楷體" w:hAnsi="標楷體" w:cs="細明體" w:hint="eastAsia"/>
          <w:color w:val="000000"/>
        </w:rPr>
        <w:t>長官</w:t>
      </w:r>
      <w:r w:rsidRPr="00B83B92">
        <w:rPr>
          <w:rFonts w:ascii="標楷體" w:eastAsia="標楷體" w:hAnsi="標楷體" w:cs="細明體"/>
          <w:color w:val="000000"/>
        </w:rPr>
        <w:t>另依規定懲處</w:t>
      </w:r>
      <w:r w:rsidRPr="00B83B92">
        <w:rPr>
          <w:rFonts w:ascii="標楷體" w:eastAsia="標楷體" w:hAnsi="標楷體" w:cs="細明體" w:hint="eastAsia"/>
          <w:color w:val="000000"/>
        </w:rPr>
        <w:t>。</w:t>
      </w:r>
    </w:p>
    <w:p w:rsidR="0061458D" w:rsidRPr="00B83B92" w:rsidRDefault="0061458D" w:rsidP="00EB08C1">
      <w:pPr>
        <w:ind w:left="480" w:hangingChars="200" w:hanging="480"/>
        <w:jc w:val="both"/>
        <w:rPr>
          <w:rFonts w:ascii="標楷體" w:eastAsia="標楷體" w:hAnsi="標楷體" w:cs="細明體"/>
          <w:color w:val="000000"/>
          <w:kern w:val="0"/>
        </w:rPr>
      </w:pPr>
      <w:r w:rsidRPr="00B83B92">
        <w:rPr>
          <w:rFonts w:ascii="標楷體" w:eastAsia="標楷體" w:hAnsi="標楷體" w:cs="Arial" w:hint="eastAsia"/>
          <w:color w:val="000000"/>
          <w:kern w:val="0"/>
        </w:rPr>
        <w:lastRenderedPageBreak/>
        <w:t>十六、</w:t>
      </w:r>
      <w:r w:rsidRPr="00B83B92">
        <w:rPr>
          <w:rFonts w:ascii="標楷體" w:eastAsia="標楷體" w:hAnsi="標楷體" w:cs="細明體"/>
          <w:color w:val="000000"/>
          <w:kern w:val="0"/>
        </w:rPr>
        <w:t>各</w:t>
      </w:r>
      <w:r w:rsidRPr="00B83B92">
        <w:rPr>
          <w:rFonts w:ascii="標楷體" w:eastAsia="標楷體" w:hAnsi="標楷體" w:cs="細明體" w:hint="eastAsia"/>
          <w:color w:val="000000"/>
          <w:kern w:val="0"/>
        </w:rPr>
        <w:t>單位</w:t>
      </w:r>
      <w:r w:rsidRPr="00B83B92">
        <w:rPr>
          <w:rFonts w:ascii="標楷體" w:eastAsia="標楷體" w:hAnsi="標楷體" w:cs="細明體"/>
          <w:color w:val="000000"/>
          <w:kern w:val="0"/>
        </w:rPr>
        <w:t>應建立職務代理人名冊，落實職務代理制度</w:t>
      </w:r>
      <w:r w:rsidRPr="00B83B92">
        <w:rPr>
          <w:rFonts w:ascii="標楷體" w:eastAsia="標楷體" w:hAnsi="標楷體" w:cs="細明體" w:hint="eastAsia"/>
          <w:color w:val="000000"/>
          <w:kern w:val="0"/>
        </w:rPr>
        <w:t xml:space="preserve">，員工差假除夜間及假日外，均須　</w:t>
      </w:r>
    </w:p>
    <w:p w:rsidR="0061458D" w:rsidRPr="00B83B92" w:rsidRDefault="0061458D" w:rsidP="00EB08C1">
      <w:pPr>
        <w:ind w:left="480" w:hangingChars="200" w:hanging="480"/>
        <w:jc w:val="both"/>
        <w:rPr>
          <w:rFonts w:ascii="標楷體" w:eastAsia="標楷體" w:hAnsi="標楷體" w:cs="細明體"/>
          <w:color w:val="000000"/>
        </w:rPr>
      </w:pPr>
      <w:r w:rsidRPr="00B83B92">
        <w:rPr>
          <w:rFonts w:ascii="標楷體" w:eastAsia="標楷體" w:hAnsi="標楷體" w:cs="細明體" w:hint="eastAsia"/>
          <w:color w:val="000000"/>
          <w:kern w:val="0"/>
        </w:rPr>
        <w:t xml:space="preserve">　　　覓妥職務代理人</w:t>
      </w:r>
      <w:r w:rsidRPr="00B83B92">
        <w:rPr>
          <w:rFonts w:ascii="標楷體" w:eastAsia="標楷體" w:hAnsi="標楷體" w:cs="細明體"/>
          <w:color w:val="000000"/>
          <w:kern w:val="0"/>
        </w:rPr>
        <w:t>；</w:t>
      </w:r>
      <w:r w:rsidRPr="00B83B92">
        <w:rPr>
          <w:rFonts w:ascii="標楷體" w:eastAsia="標楷體" w:hAnsi="標楷體" w:cs="細明體" w:hint="eastAsia"/>
          <w:color w:val="000000"/>
        </w:rPr>
        <w:t>職務代理人同一時間至多不得代理超過</w:t>
      </w:r>
      <w:r w:rsidR="00F854B9" w:rsidRPr="00B83B92">
        <w:rPr>
          <w:rFonts w:ascii="標楷體" w:eastAsia="標楷體" w:hAnsi="標楷體" w:cs="細明體" w:hint="eastAsia"/>
          <w:color w:val="000000"/>
        </w:rPr>
        <w:t>二</w:t>
      </w:r>
      <w:r w:rsidRPr="00B83B92">
        <w:rPr>
          <w:rFonts w:ascii="標楷體" w:eastAsia="標楷體" w:hAnsi="標楷體" w:cs="細明體" w:hint="eastAsia"/>
          <w:color w:val="000000"/>
        </w:rPr>
        <w:t>人</w:t>
      </w:r>
      <w:r w:rsidRPr="00B83B92">
        <w:rPr>
          <w:rFonts w:ascii="標楷體" w:eastAsia="標楷體" w:hAnsi="標楷體" w:cs="細明體"/>
          <w:color w:val="000000"/>
        </w:rPr>
        <w:t>，</w:t>
      </w:r>
      <w:r w:rsidRPr="00B83B92">
        <w:rPr>
          <w:rFonts w:ascii="標楷體" w:eastAsia="標楷體" w:hAnsi="標楷體" w:cs="細明體" w:hint="eastAsia"/>
          <w:color w:val="000000"/>
        </w:rPr>
        <w:t>並不得再請差假</w:t>
      </w:r>
      <w:r w:rsidR="002C78B6" w:rsidRPr="00B83B92">
        <w:rPr>
          <w:rFonts w:ascii="標楷體" w:eastAsia="標楷體" w:hAnsi="標楷體" w:cs="細明體" w:hint="eastAsia"/>
          <w:color w:val="000000"/>
        </w:rPr>
        <w:t>。</w:t>
      </w:r>
      <w:r w:rsidRPr="00B83B92">
        <w:rPr>
          <w:rFonts w:ascii="標楷體" w:eastAsia="標楷體" w:hAnsi="標楷體" w:cs="細明體" w:hint="eastAsia"/>
          <w:color w:val="000000"/>
        </w:rPr>
        <w:t>工</w:t>
      </w:r>
    </w:p>
    <w:p w:rsidR="00F210C3" w:rsidRPr="00B83B92" w:rsidRDefault="0061458D" w:rsidP="00EB08C1">
      <w:pPr>
        <w:ind w:left="480" w:hangingChars="200" w:hanging="480"/>
        <w:jc w:val="both"/>
        <w:rPr>
          <w:rFonts w:ascii="標楷體" w:eastAsia="標楷體" w:hAnsi="標楷體" w:cs="細明體"/>
          <w:color w:val="000000"/>
        </w:rPr>
      </w:pPr>
      <w:r w:rsidRPr="00B83B92">
        <w:rPr>
          <w:rFonts w:ascii="標楷體" w:eastAsia="標楷體" w:hAnsi="標楷體" w:cs="細明體" w:hint="eastAsia"/>
          <w:color w:val="000000"/>
        </w:rPr>
        <w:t xml:space="preserve">　　　程單位每科至少應留守</w:t>
      </w:r>
      <w:r w:rsidR="00F854B9" w:rsidRPr="00B83B92">
        <w:rPr>
          <w:rFonts w:ascii="標楷體" w:eastAsia="標楷體" w:hAnsi="標楷體" w:cs="細明體" w:hint="eastAsia"/>
          <w:color w:val="000000"/>
        </w:rPr>
        <w:t>二</w:t>
      </w:r>
      <w:r w:rsidRPr="00B83B92">
        <w:rPr>
          <w:rFonts w:ascii="標楷體" w:eastAsia="標楷體" w:hAnsi="標楷體" w:cs="細明體" w:hint="eastAsia"/>
          <w:color w:val="000000"/>
        </w:rPr>
        <w:t>人。</w:t>
      </w:r>
    </w:p>
    <w:p w:rsidR="00384FB3" w:rsidRPr="00B83B92" w:rsidRDefault="0061458D" w:rsidP="00EB08C1">
      <w:pPr>
        <w:ind w:leftChars="300" w:left="720"/>
        <w:jc w:val="both"/>
        <w:rPr>
          <w:rFonts w:ascii="標楷體" w:eastAsia="標楷體" w:hAnsi="標楷體" w:cs="細明體"/>
          <w:color w:val="000000"/>
        </w:rPr>
      </w:pPr>
      <w:r w:rsidRPr="00B83B92">
        <w:rPr>
          <w:rFonts w:ascii="標楷體" w:eastAsia="標楷體" w:hAnsi="標楷體" w:cs="細明體"/>
          <w:color w:val="000000"/>
        </w:rPr>
        <w:t>各</w:t>
      </w:r>
      <w:r w:rsidRPr="00B83B92">
        <w:rPr>
          <w:rFonts w:ascii="標楷體" w:eastAsia="標楷體" w:hAnsi="標楷體" w:cs="細明體" w:hint="eastAsia"/>
          <w:color w:val="000000"/>
        </w:rPr>
        <w:t>單位</w:t>
      </w:r>
      <w:r w:rsidRPr="00B83B92">
        <w:rPr>
          <w:rFonts w:ascii="標楷體" w:eastAsia="標楷體" w:hAnsi="標楷體" w:cs="細明體"/>
          <w:color w:val="000000"/>
        </w:rPr>
        <w:t>主管對屬</w:t>
      </w:r>
      <w:r w:rsidRPr="00B83B92">
        <w:rPr>
          <w:rFonts w:ascii="標楷體" w:eastAsia="標楷體" w:hAnsi="標楷體" w:cs="細明體" w:hint="eastAsia"/>
          <w:color w:val="000000"/>
        </w:rPr>
        <w:t>員</w:t>
      </w:r>
      <w:r w:rsidRPr="00B83B92">
        <w:rPr>
          <w:rFonts w:ascii="標楷體" w:eastAsia="標楷體" w:hAnsi="標楷體" w:cs="細明體"/>
          <w:color w:val="000000"/>
        </w:rPr>
        <w:t>公差之派遣</w:t>
      </w:r>
      <w:r w:rsidRPr="00B83B92">
        <w:rPr>
          <w:rFonts w:ascii="標楷體" w:eastAsia="標楷體" w:hAnsi="標楷體" w:cs="細明體" w:hint="eastAsia"/>
          <w:color w:val="000000"/>
        </w:rPr>
        <w:t>及核准請假或休假</w:t>
      </w:r>
      <w:r w:rsidRPr="00B83B92">
        <w:rPr>
          <w:rFonts w:ascii="標楷體" w:eastAsia="標楷體" w:hAnsi="標楷體" w:cs="細明體"/>
          <w:color w:val="000000"/>
        </w:rPr>
        <w:t>，應</w:t>
      </w:r>
      <w:r w:rsidRPr="00B83B92">
        <w:rPr>
          <w:rFonts w:ascii="標楷體" w:eastAsia="標楷體" w:hAnsi="標楷體" w:cs="細明體" w:hint="eastAsia"/>
          <w:color w:val="000000"/>
        </w:rPr>
        <w:t>負</w:t>
      </w:r>
      <w:r w:rsidRPr="00B83B92">
        <w:rPr>
          <w:rFonts w:ascii="標楷體" w:eastAsia="標楷體" w:hAnsi="標楷體" w:cs="細明體"/>
          <w:color w:val="000000"/>
        </w:rPr>
        <w:t>管制</w:t>
      </w:r>
      <w:r w:rsidRPr="00B83B92">
        <w:rPr>
          <w:rFonts w:ascii="標楷體" w:eastAsia="標楷體" w:hAnsi="標楷體" w:cs="細明體" w:hint="eastAsia"/>
          <w:color w:val="000000"/>
        </w:rPr>
        <w:t>之責，每日差假人數不得逾</w:t>
      </w:r>
      <w:r w:rsidR="00F854B9" w:rsidRPr="00B83B92">
        <w:rPr>
          <w:rFonts w:ascii="標楷體" w:eastAsia="標楷體" w:hAnsi="標楷體" w:cs="細明體" w:hint="eastAsia"/>
          <w:color w:val="000000"/>
        </w:rPr>
        <w:t>三分之二</w:t>
      </w:r>
      <w:r w:rsidRPr="00B83B92">
        <w:rPr>
          <w:rFonts w:ascii="標楷體" w:eastAsia="標楷體" w:hAnsi="標楷體" w:cs="細明體" w:hint="eastAsia"/>
          <w:color w:val="000000"/>
        </w:rPr>
        <w:t>，</w:t>
      </w:r>
      <w:r w:rsidRPr="00B83B92">
        <w:rPr>
          <w:rFonts w:ascii="標楷體" w:eastAsia="標楷體" w:hAnsi="標楷體" w:cs="細明體"/>
          <w:color w:val="000000"/>
        </w:rPr>
        <w:t>以避免浮濫</w:t>
      </w:r>
      <w:r w:rsidRPr="00B83B92">
        <w:rPr>
          <w:rFonts w:ascii="標楷體" w:eastAsia="標楷體" w:hAnsi="標楷體" w:cs="細明體" w:hint="eastAsia"/>
          <w:color w:val="000000"/>
        </w:rPr>
        <w:t>。</w:t>
      </w:r>
    </w:p>
    <w:p w:rsidR="0061458D" w:rsidRPr="00B83B92" w:rsidRDefault="00384FB3" w:rsidP="00EB08C1">
      <w:pPr>
        <w:ind w:leftChars="300" w:left="720"/>
        <w:jc w:val="both"/>
        <w:rPr>
          <w:rFonts w:ascii="標楷體" w:eastAsia="標楷體" w:hAnsi="標楷體" w:cs="細明體"/>
          <w:color w:val="000000"/>
        </w:rPr>
      </w:pPr>
      <w:r w:rsidRPr="00B83B92">
        <w:rPr>
          <w:rFonts w:ascii="標楷體" w:eastAsia="標楷體" w:hAnsi="標楷體" w:cs="細明體" w:hint="eastAsia"/>
          <w:color w:val="000000"/>
        </w:rPr>
        <w:t>前二項</w:t>
      </w:r>
      <w:r w:rsidR="00BB3A73" w:rsidRPr="00B83B92">
        <w:rPr>
          <w:rFonts w:ascii="標楷體" w:eastAsia="標楷體" w:hAnsi="標楷體" w:cs="細明體" w:hint="eastAsia"/>
          <w:color w:val="000000"/>
        </w:rPr>
        <w:t>規定</w:t>
      </w:r>
      <w:r w:rsidRPr="00B83B92">
        <w:rPr>
          <w:rFonts w:ascii="標楷體" w:eastAsia="標楷體" w:hAnsi="標楷體" w:cs="細明體" w:hint="eastAsia"/>
          <w:color w:val="000000"/>
        </w:rPr>
        <w:t>因</w:t>
      </w:r>
      <w:r w:rsidR="0061458D" w:rsidRPr="00B83B92">
        <w:rPr>
          <w:rFonts w:ascii="標楷體" w:eastAsia="標楷體" w:hAnsi="標楷體" w:cs="細明體"/>
          <w:color w:val="000000"/>
        </w:rPr>
        <w:t>業務</w:t>
      </w:r>
      <w:r w:rsidR="0061458D" w:rsidRPr="00B83B92">
        <w:rPr>
          <w:rFonts w:ascii="標楷體" w:eastAsia="標楷體" w:hAnsi="標楷體" w:cs="細明體" w:hint="eastAsia"/>
          <w:color w:val="000000"/>
        </w:rPr>
        <w:t>性質</w:t>
      </w:r>
      <w:r w:rsidR="0061458D" w:rsidRPr="00B83B92">
        <w:rPr>
          <w:rFonts w:ascii="標楷體" w:eastAsia="標楷體" w:hAnsi="標楷體" w:cs="細明體"/>
          <w:color w:val="000000"/>
        </w:rPr>
        <w:t>特殊，簽</w:t>
      </w:r>
      <w:r w:rsidR="0061458D" w:rsidRPr="00B83B92">
        <w:rPr>
          <w:rFonts w:ascii="標楷體" w:eastAsia="標楷體" w:hAnsi="標楷體" w:cs="細明體" w:hint="eastAsia"/>
          <w:color w:val="000000"/>
        </w:rPr>
        <w:t>奉</w:t>
      </w:r>
      <w:r w:rsidRPr="00B83B92">
        <w:rPr>
          <w:rFonts w:ascii="標楷體" w:eastAsia="標楷體" w:hAnsi="標楷體" w:cs="細明體" w:hint="eastAsia"/>
          <w:color w:val="000000"/>
        </w:rPr>
        <w:t>機關首長</w:t>
      </w:r>
      <w:r w:rsidR="0061458D" w:rsidRPr="00B83B92">
        <w:rPr>
          <w:rFonts w:ascii="標楷體" w:eastAsia="標楷體" w:hAnsi="標楷體" w:cs="細明體"/>
          <w:color w:val="000000"/>
        </w:rPr>
        <w:t>核定</w:t>
      </w:r>
      <w:r w:rsidR="0061458D" w:rsidRPr="00B83B92">
        <w:rPr>
          <w:rFonts w:ascii="標楷體" w:eastAsia="標楷體" w:hAnsi="標楷體" w:cs="細明體" w:hint="eastAsia"/>
          <w:color w:val="000000"/>
        </w:rPr>
        <w:t>者，每日差</w:t>
      </w:r>
      <w:r w:rsidRPr="00B83B92">
        <w:rPr>
          <w:rFonts w:ascii="標楷體" w:eastAsia="標楷體" w:hAnsi="標楷體" w:cs="細明體" w:hint="eastAsia"/>
          <w:color w:val="000000"/>
        </w:rPr>
        <w:t>假</w:t>
      </w:r>
      <w:r w:rsidR="0061458D" w:rsidRPr="00B83B92">
        <w:rPr>
          <w:rFonts w:ascii="標楷體" w:eastAsia="標楷體" w:hAnsi="標楷體" w:cs="細明體" w:hint="eastAsia"/>
          <w:color w:val="000000"/>
        </w:rPr>
        <w:t>人數</w:t>
      </w:r>
      <w:r w:rsidRPr="00B83B92">
        <w:rPr>
          <w:rFonts w:ascii="標楷體" w:eastAsia="標楷體" w:hAnsi="標楷體" w:cs="細明體" w:hint="eastAsia"/>
          <w:color w:val="000000"/>
        </w:rPr>
        <w:t>及代理人數</w:t>
      </w:r>
      <w:r w:rsidR="0061458D" w:rsidRPr="00B83B92">
        <w:rPr>
          <w:rFonts w:ascii="標楷體" w:eastAsia="標楷體" w:hAnsi="標楷體" w:cs="細明體" w:hint="eastAsia"/>
          <w:color w:val="000000"/>
        </w:rPr>
        <w:t>得不受上開比例</w:t>
      </w:r>
      <w:r w:rsidRPr="00B83B92">
        <w:rPr>
          <w:rFonts w:ascii="標楷體" w:eastAsia="標楷體" w:hAnsi="標楷體" w:cs="細明體" w:hint="eastAsia"/>
          <w:color w:val="000000"/>
        </w:rPr>
        <w:t>及人數</w:t>
      </w:r>
      <w:r w:rsidR="0061458D" w:rsidRPr="00B83B92">
        <w:rPr>
          <w:rFonts w:ascii="標楷體" w:eastAsia="標楷體" w:hAnsi="標楷體" w:cs="細明體" w:hint="eastAsia"/>
          <w:color w:val="000000"/>
        </w:rPr>
        <w:t>之限制</w:t>
      </w:r>
      <w:r w:rsidR="0061458D" w:rsidRPr="00B83B92">
        <w:rPr>
          <w:rFonts w:ascii="標楷體" w:eastAsia="標楷體" w:hAnsi="標楷體" w:cs="細明體"/>
          <w:color w:val="000000"/>
        </w:rPr>
        <w:t>。</w:t>
      </w:r>
    </w:p>
    <w:p w:rsidR="009E6536" w:rsidRPr="00B83B92" w:rsidRDefault="003A019E" w:rsidP="00EB08C1">
      <w:pPr>
        <w:ind w:left="720" w:hangingChars="300" w:hanging="720"/>
        <w:jc w:val="both"/>
        <w:rPr>
          <w:rFonts w:ascii="標楷體" w:eastAsia="標楷體" w:hAnsi="標楷體" w:cs="Arial"/>
          <w:color w:val="000000"/>
          <w:kern w:val="0"/>
        </w:rPr>
      </w:pPr>
      <w:r w:rsidRPr="00B83B92">
        <w:rPr>
          <w:rFonts w:ascii="標楷體" w:eastAsia="標楷體" w:hAnsi="標楷體" w:cs="Arial" w:hint="eastAsia"/>
          <w:color w:val="000000"/>
          <w:kern w:val="0"/>
        </w:rPr>
        <w:t>十</w:t>
      </w:r>
      <w:r w:rsidR="0061458D" w:rsidRPr="00B83B92">
        <w:rPr>
          <w:rFonts w:ascii="標楷體" w:eastAsia="標楷體" w:hAnsi="標楷體" w:cs="Arial" w:hint="eastAsia"/>
          <w:color w:val="000000"/>
          <w:kern w:val="0"/>
        </w:rPr>
        <w:t>七</w:t>
      </w:r>
      <w:r w:rsidR="00F069E7" w:rsidRPr="00B83B92">
        <w:rPr>
          <w:rFonts w:ascii="標楷體" w:eastAsia="標楷體" w:hAnsi="標楷體" w:cs="Arial" w:hint="eastAsia"/>
          <w:color w:val="000000"/>
          <w:kern w:val="0"/>
        </w:rPr>
        <w:t>、</w:t>
      </w:r>
      <w:r w:rsidR="0061458D" w:rsidRPr="00B83B92">
        <w:rPr>
          <w:rFonts w:ascii="標楷體" w:eastAsia="標楷體" w:hAnsi="標楷體" w:cs="細明體" w:hint="eastAsia"/>
          <w:color w:val="000000"/>
          <w:kern w:val="0"/>
        </w:rPr>
        <w:t>各單位正、副主管應避免同時差假</w:t>
      </w:r>
      <w:r w:rsidR="00936E9B" w:rsidRPr="00B83B92">
        <w:rPr>
          <w:rFonts w:ascii="標楷體" w:eastAsia="標楷體" w:hAnsi="標楷體" w:cs="細明體" w:hint="eastAsia"/>
          <w:color w:val="000000"/>
          <w:kern w:val="0"/>
        </w:rPr>
        <w:t>。如有特殊情形須同時差假者，單位正、副主管差假單應敘明理由後，陳送　縣長批核。所屬各機關正、副首長</w:t>
      </w:r>
      <w:r w:rsidR="00DF6F97" w:rsidRPr="00B83B92">
        <w:rPr>
          <w:rFonts w:ascii="標楷體" w:eastAsia="標楷體" w:hAnsi="標楷體" w:cs="細明體" w:hint="eastAsia"/>
          <w:color w:val="000000"/>
          <w:kern w:val="0"/>
        </w:rPr>
        <w:t>差假</w:t>
      </w:r>
      <w:r w:rsidR="00936E9B" w:rsidRPr="00B83B92">
        <w:rPr>
          <w:rFonts w:ascii="標楷體" w:eastAsia="標楷體" w:hAnsi="標楷體" w:cs="細明體" w:hint="eastAsia"/>
          <w:color w:val="000000"/>
          <w:kern w:val="0"/>
        </w:rPr>
        <w:t>亦同</w:t>
      </w:r>
      <w:r w:rsidR="00AA1FFF" w:rsidRPr="00B83B92">
        <w:rPr>
          <w:rFonts w:ascii="標楷體" w:eastAsia="標楷體" w:hAnsi="標楷體" w:cs="Arial" w:hint="eastAsia"/>
          <w:color w:val="000000"/>
          <w:kern w:val="0"/>
        </w:rPr>
        <w:t>。</w:t>
      </w:r>
    </w:p>
    <w:p w:rsidR="00936E9B" w:rsidRPr="00B83B92" w:rsidRDefault="003A019E" w:rsidP="00EB08C1">
      <w:pPr>
        <w:ind w:left="720" w:hangingChars="300" w:hanging="720"/>
        <w:jc w:val="both"/>
        <w:rPr>
          <w:rFonts w:ascii="標楷體" w:eastAsia="標楷體" w:hAnsi="標楷體" w:cs="Arial"/>
          <w:color w:val="000000"/>
          <w:kern w:val="0"/>
        </w:rPr>
      </w:pPr>
      <w:r w:rsidRPr="00B83B92">
        <w:rPr>
          <w:rFonts w:ascii="標楷體" w:eastAsia="標楷體" w:hAnsi="標楷體" w:cs="細明體" w:hint="eastAsia"/>
          <w:color w:val="000000"/>
          <w:kern w:val="0"/>
        </w:rPr>
        <w:t>十</w:t>
      </w:r>
      <w:r w:rsidR="0061458D" w:rsidRPr="00B83B92">
        <w:rPr>
          <w:rFonts w:ascii="標楷體" w:eastAsia="標楷體" w:hAnsi="標楷體" w:cs="細明體" w:hint="eastAsia"/>
          <w:color w:val="000000"/>
          <w:kern w:val="0"/>
        </w:rPr>
        <w:t>八</w:t>
      </w:r>
      <w:r w:rsidR="00F069E7" w:rsidRPr="00B83B92">
        <w:rPr>
          <w:rFonts w:ascii="標楷體" w:eastAsia="標楷體" w:hAnsi="標楷體" w:cs="細明體" w:hint="eastAsia"/>
          <w:color w:val="000000"/>
          <w:kern w:val="0"/>
        </w:rPr>
        <w:t>、</w:t>
      </w:r>
      <w:r w:rsidR="0061458D" w:rsidRPr="00B83B92">
        <w:rPr>
          <w:rFonts w:ascii="標楷體" w:eastAsia="標楷體" w:hAnsi="標楷體" w:cs="Arial" w:hint="eastAsia"/>
          <w:color w:val="000000"/>
          <w:kern w:val="0"/>
        </w:rPr>
        <w:t>依公務人員請假規則</w:t>
      </w:r>
      <w:r w:rsidR="0061458D" w:rsidRPr="00B83B92">
        <w:rPr>
          <w:rFonts w:ascii="標楷體" w:eastAsia="標楷體" w:hAnsi="標楷體" w:cs="細明體" w:hint="eastAsia"/>
          <w:color w:val="000000"/>
          <w:kern w:val="0"/>
        </w:rPr>
        <w:t>（以下簡稱</w:t>
      </w:r>
      <w:r w:rsidR="0061458D" w:rsidRPr="00B83B92">
        <w:rPr>
          <w:rFonts w:ascii="標楷體" w:eastAsia="標楷體" w:hAnsi="標楷體" w:cs="Arial" w:hint="eastAsia"/>
          <w:color w:val="000000"/>
          <w:kern w:val="0"/>
        </w:rPr>
        <w:t>請假規則</w:t>
      </w:r>
      <w:r w:rsidR="0061458D" w:rsidRPr="00B83B92">
        <w:rPr>
          <w:rFonts w:ascii="標楷體" w:eastAsia="標楷體" w:hAnsi="標楷體" w:cs="細明體" w:hint="eastAsia"/>
          <w:color w:val="000000"/>
          <w:kern w:val="0"/>
        </w:rPr>
        <w:t>）</w:t>
      </w:r>
      <w:r w:rsidR="0061458D" w:rsidRPr="00B83B92">
        <w:rPr>
          <w:rFonts w:ascii="標楷體" w:eastAsia="標楷體" w:hAnsi="標楷體" w:cs="Arial" w:hint="eastAsia"/>
          <w:color w:val="000000"/>
          <w:kern w:val="0"/>
        </w:rPr>
        <w:t>規定，奉派或奉准參與職務有關之訓練或講習性質之各項研習會、座談會、研討會、檢討會、觀摩會、說明會等，或參加本機關舉辦之活動，經機關長官核准者，依請假規則規定核給公假。</w:t>
      </w:r>
    </w:p>
    <w:p w:rsidR="006B091C" w:rsidRPr="00B83B92" w:rsidRDefault="0061458D" w:rsidP="00EB08C1">
      <w:pPr>
        <w:ind w:leftChars="300" w:left="720"/>
        <w:jc w:val="both"/>
        <w:rPr>
          <w:rFonts w:ascii="標楷體" w:eastAsia="標楷體" w:hAnsi="標楷體" w:cs="Arial"/>
          <w:color w:val="000000"/>
          <w:kern w:val="0"/>
        </w:rPr>
      </w:pPr>
      <w:r w:rsidRPr="00B83B92">
        <w:rPr>
          <w:rFonts w:ascii="標楷體" w:eastAsia="標楷體" w:hAnsi="標楷體" w:cs="Arial" w:hint="eastAsia"/>
          <w:color w:val="000000"/>
          <w:kern w:val="0"/>
        </w:rPr>
        <w:t>有請假規則規定之公假事由，如兼具公差性質者，或經機關派遣公差，合於請公假規定者，</w:t>
      </w:r>
      <w:r w:rsidR="002C78B6" w:rsidRPr="00B83B92">
        <w:rPr>
          <w:rFonts w:ascii="標楷體" w:eastAsia="標楷體" w:hAnsi="標楷體" w:cs="Arial" w:hint="eastAsia"/>
          <w:color w:val="000000"/>
          <w:kern w:val="0"/>
        </w:rPr>
        <w:t>應以公假登記，並</w:t>
      </w:r>
      <w:r w:rsidRPr="00B83B92">
        <w:rPr>
          <w:rFonts w:ascii="標楷體" w:eastAsia="標楷體" w:hAnsi="標楷體" w:cs="Arial" w:hint="eastAsia"/>
          <w:color w:val="000000"/>
          <w:kern w:val="0"/>
        </w:rPr>
        <w:t>加註具公差性質</w:t>
      </w:r>
      <w:r w:rsidR="00D02A9A" w:rsidRPr="00B83B92">
        <w:rPr>
          <w:rFonts w:ascii="標楷體" w:eastAsia="標楷體" w:hAnsi="標楷體" w:cs="細明體" w:hint="eastAsia"/>
          <w:color w:val="000000"/>
          <w:kern w:val="0"/>
        </w:rPr>
        <w:t>。</w:t>
      </w:r>
    </w:p>
    <w:p w:rsidR="00CB4275" w:rsidRPr="00B83B92" w:rsidRDefault="00CB4275" w:rsidP="00EB08C1">
      <w:pPr>
        <w:pStyle w:val="2"/>
        <w:spacing w:line="240" w:lineRule="auto"/>
        <w:rPr>
          <w:rFonts w:cs="Arial"/>
          <w:color w:val="000000"/>
          <w:kern w:val="0"/>
        </w:rPr>
      </w:pPr>
      <w:r w:rsidRPr="00B83B92">
        <w:rPr>
          <w:rFonts w:cs="細明體" w:hint="eastAsia"/>
          <w:color w:val="000000"/>
        </w:rPr>
        <w:t>十九</w:t>
      </w:r>
      <w:r w:rsidRPr="00B83B92">
        <w:rPr>
          <w:rFonts w:hint="eastAsia"/>
          <w:color w:val="000000"/>
        </w:rPr>
        <w:t>、</w:t>
      </w:r>
      <w:r w:rsidRPr="00B83B92">
        <w:rPr>
          <w:rFonts w:cs="細明體" w:hint="eastAsia"/>
          <w:color w:val="000000"/>
          <w:kern w:val="0"/>
        </w:rPr>
        <w:t>為維護辦公紀律及提升行政效能，規範本府</w:t>
      </w:r>
      <w:r w:rsidR="00F854B9" w:rsidRPr="00B83B92">
        <w:rPr>
          <w:rFonts w:cs="細明體" w:hint="eastAsia"/>
          <w:color w:val="000000"/>
          <w:kern w:val="0"/>
        </w:rPr>
        <w:t>所屬</w:t>
      </w:r>
      <w:r w:rsidRPr="00B83B92">
        <w:rPr>
          <w:rFonts w:cs="細明體" w:hint="eastAsia"/>
          <w:color w:val="000000"/>
          <w:kern w:val="0"/>
        </w:rPr>
        <w:t>員工出勤及辦公秩序如下</w:t>
      </w:r>
      <w:r w:rsidRPr="00B83B92">
        <w:rPr>
          <w:rFonts w:cs="Arial"/>
          <w:color w:val="000000"/>
          <w:kern w:val="0"/>
        </w:rPr>
        <w:t>：</w:t>
      </w:r>
    </w:p>
    <w:p w:rsidR="00CB4275" w:rsidRPr="00B83B92" w:rsidRDefault="00CB4275" w:rsidP="00EB08C1">
      <w:pPr>
        <w:pStyle w:val="2"/>
        <w:spacing w:line="240" w:lineRule="auto"/>
        <w:ind w:leftChars="200" w:left="1200" w:hangingChars="300" w:hanging="720"/>
        <w:rPr>
          <w:rFonts w:cs="Arial"/>
          <w:color w:val="000000"/>
          <w:kern w:val="0"/>
        </w:rPr>
      </w:pPr>
      <w:r w:rsidRPr="00B83B92">
        <w:rPr>
          <w:rFonts w:cs="Arial" w:hint="eastAsia"/>
          <w:color w:val="000000"/>
          <w:kern w:val="0"/>
        </w:rPr>
        <w:t>（一）</w:t>
      </w:r>
      <w:r w:rsidRPr="00B83B92">
        <w:rPr>
          <w:rFonts w:hint="eastAsia"/>
          <w:color w:val="000000"/>
        </w:rPr>
        <w:t>嚴禁上班及午休時間喝酒，違者視情節輕重予申誡</w:t>
      </w:r>
      <w:r w:rsidR="00F854B9" w:rsidRPr="00B83B92">
        <w:rPr>
          <w:rFonts w:hint="eastAsia"/>
          <w:color w:val="000000"/>
        </w:rPr>
        <w:t>一</w:t>
      </w:r>
      <w:r w:rsidRPr="00B83B92">
        <w:rPr>
          <w:rFonts w:hint="eastAsia"/>
          <w:color w:val="000000"/>
        </w:rPr>
        <w:t>次以上處分，單位主管連帶處分</w:t>
      </w:r>
      <w:r w:rsidRPr="00B83B92">
        <w:rPr>
          <w:rFonts w:cs="Arial"/>
          <w:color w:val="000000"/>
          <w:kern w:val="0"/>
        </w:rPr>
        <w:t>。</w:t>
      </w:r>
    </w:p>
    <w:p w:rsidR="002C78B6" w:rsidRPr="00B83B92" w:rsidRDefault="00CB4275" w:rsidP="00EB08C1">
      <w:pPr>
        <w:pStyle w:val="2"/>
        <w:spacing w:line="240" w:lineRule="auto"/>
        <w:ind w:leftChars="211" w:left="1226" w:hangingChars="300" w:hanging="720"/>
        <w:rPr>
          <w:color w:val="000000"/>
          <w:kern w:val="0"/>
        </w:rPr>
      </w:pPr>
      <w:r w:rsidRPr="00B83B92">
        <w:rPr>
          <w:rFonts w:cs="Arial" w:hint="eastAsia"/>
          <w:color w:val="000000"/>
          <w:kern w:val="0"/>
        </w:rPr>
        <w:t>（二）嚴禁</w:t>
      </w:r>
      <w:r w:rsidRPr="00B83B92">
        <w:rPr>
          <w:color w:val="000000"/>
          <w:kern w:val="0"/>
        </w:rPr>
        <w:t>上班時間</w:t>
      </w:r>
      <w:r w:rsidRPr="00B83B92">
        <w:rPr>
          <w:rFonts w:hint="eastAsia"/>
          <w:color w:val="000000"/>
          <w:kern w:val="0"/>
        </w:rPr>
        <w:t>內提前用膳、擅離職守</w:t>
      </w:r>
      <w:r w:rsidR="00C37BFE" w:rsidRPr="00B83B92">
        <w:rPr>
          <w:rFonts w:hint="eastAsia"/>
          <w:color w:val="000000"/>
          <w:kern w:val="0"/>
        </w:rPr>
        <w:t>、賭博</w:t>
      </w:r>
      <w:r w:rsidRPr="00B83B92">
        <w:rPr>
          <w:rFonts w:hint="eastAsia"/>
          <w:color w:val="000000"/>
          <w:kern w:val="0"/>
        </w:rPr>
        <w:t>及從事與業務無關之行為（如觀看股票、色情網站、網路遊戲</w:t>
      </w:r>
      <w:r w:rsidR="00F210C3" w:rsidRPr="00B83B92">
        <w:rPr>
          <w:rFonts w:hint="eastAsia"/>
          <w:color w:val="000000"/>
          <w:kern w:val="0"/>
        </w:rPr>
        <w:t>或下載影片</w:t>
      </w:r>
      <w:r w:rsidRPr="00B83B92">
        <w:rPr>
          <w:rFonts w:hint="eastAsia"/>
          <w:color w:val="000000"/>
          <w:kern w:val="0"/>
        </w:rPr>
        <w:t>等），違者</w:t>
      </w:r>
      <w:r w:rsidRPr="00B83B92">
        <w:rPr>
          <w:color w:val="000000"/>
          <w:kern w:val="0"/>
        </w:rPr>
        <w:t>視情節輕重</w:t>
      </w:r>
      <w:r w:rsidRPr="00B83B92">
        <w:rPr>
          <w:rFonts w:hint="eastAsia"/>
          <w:color w:val="000000"/>
          <w:kern w:val="0"/>
        </w:rPr>
        <w:t>及相關規定</w:t>
      </w:r>
      <w:r w:rsidRPr="00B83B92">
        <w:rPr>
          <w:color w:val="000000"/>
          <w:kern w:val="0"/>
        </w:rPr>
        <w:t>予</w:t>
      </w:r>
      <w:r w:rsidRPr="00B83B92">
        <w:rPr>
          <w:rFonts w:hint="eastAsia"/>
          <w:color w:val="000000"/>
          <w:kern w:val="0"/>
        </w:rPr>
        <w:t>以議處</w:t>
      </w:r>
      <w:r w:rsidR="002C78B6" w:rsidRPr="00B83B92">
        <w:rPr>
          <w:rFonts w:hint="eastAsia"/>
          <w:color w:val="000000"/>
          <w:kern w:val="0"/>
        </w:rPr>
        <w:t>。</w:t>
      </w:r>
    </w:p>
    <w:p w:rsidR="00CB4275" w:rsidRPr="00B83B92" w:rsidRDefault="00CB4275" w:rsidP="00EB08C1">
      <w:pPr>
        <w:pStyle w:val="2"/>
        <w:spacing w:line="240" w:lineRule="auto"/>
        <w:ind w:leftChars="311" w:left="746" w:firstLineChars="0" w:firstLine="0"/>
        <w:rPr>
          <w:color w:val="000000"/>
        </w:rPr>
      </w:pPr>
      <w:r w:rsidRPr="00B83B92">
        <w:rPr>
          <w:rFonts w:hint="eastAsia"/>
          <w:color w:val="000000"/>
        </w:rPr>
        <w:t>同一單位人員同一年度內，經查核確有前項情形達</w:t>
      </w:r>
      <w:r w:rsidR="00F854B9" w:rsidRPr="00B83B92">
        <w:rPr>
          <w:rFonts w:hint="eastAsia"/>
          <w:color w:val="000000"/>
        </w:rPr>
        <w:t>三</w:t>
      </w:r>
      <w:r w:rsidRPr="00B83B92">
        <w:rPr>
          <w:rFonts w:hint="eastAsia"/>
          <w:color w:val="000000"/>
        </w:rPr>
        <w:t>次者，本人及單位主管均應議處。</w:t>
      </w:r>
    </w:p>
    <w:p w:rsidR="00124BCE" w:rsidRPr="00B83B92" w:rsidRDefault="00124BCE" w:rsidP="00EB08C1">
      <w:pPr>
        <w:pStyle w:val="2"/>
        <w:spacing w:line="240" w:lineRule="auto"/>
        <w:ind w:leftChars="-6" w:left="504" w:firstLineChars="0" w:hanging="518"/>
        <w:rPr>
          <w:color w:val="000000"/>
        </w:rPr>
      </w:pPr>
      <w:r w:rsidRPr="00B83B92">
        <w:rPr>
          <w:rFonts w:hint="eastAsia"/>
          <w:color w:val="000000"/>
        </w:rPr>
        <w:t>二十、員工於上班時間應一律佩戴識別證，各單位主管並應負起督導之責。</w:t>
      </w:r>
    </w:p>
    <w:p w:rsidR="00E15903" w:rsidRPr="00B83B92" w:rsidRDefault="0061458D" w:rsidP="00EB08C1">
      <w:pPr>
        <w:jc w:val="both"/>
        <w:rPr>
          <w:rFonts w:ascii="標楷體" w:eastAsia="標楷體" w:hAnsi="標楷體"/>
          <w:color w:val="000000"/>
        </w:rPr>
      </w:pPr>
      <w:r w:rsidRPr="00B83B92">
        <w:rPr>
          <w:rFonts w:ascii="標楷體" w:eastAsia="標楷體" w:hAnsi="標楷體" w:hint="eastAsia"/>
          <w:color w:val="000000"/>
        </w:rPr>
        <w:t>二十</w:t>
      </w:r>
      <w:r w:rsidR="00124BCE" w:rsidRPr="00B83B92">
        <w:rPr>
          <w:rFonts w:ascii="標楷體" w:eastAsia="標楷體" w:hAnsi="標楷體" w:hint="eastAsia"/>
          <w:color w:val="000000"/>
        </w:rPr>
        <w:t>一</w:t>
      </w:r>
      <w:r w:rsidR="006B091C" w:rsidRPr="00B83B92">
        <w:rPr>
          <w:rFonts w:ascii="標楷體" w:eastAsia="標楷體" w:hAnsi="標楷體" w:hint="eastAsia"/>
          <w:color w:val="000000"/>
        </w:rPr>
        <w:t>、</w:t>
      </w:r>
      <w:r w:rsidR="00654A30" w:rsidRPr="00B83B92">
        <w:rPr>
          <w:rFonts w:ascii="標楷體" w:eastAsia="標楷體" w:hAnsi="標楷體" w:hint="eastAsia"/>
          <w:color w:val="000000"/>
        </w:rPr>
        <w:t>本措施財政稅務局於本府辦公人員準用之</w:t>
      </w:r>
      <w:r w:rsidR="00E15903" w:rsidRPr="00B83B92">
        <w:rPr>
          <w:rFonts w:ascii="標楷體" w:eastAsia="標楷體" w:hAnsi="標楷體" w:hint="eastAsia"/>
          <w:color w:val="000000"/>
        </w:rPr>
        <w:t>。</w:t>
      </w:r>
    </w:p>
    <w:p w:rsidR="00654A30" w:rsidRPr="00B83B92" w:rsidRDefault="00C041EF" w:rsidP="00EB08C1">
      <w:pPr>
        <w:ind w:firstLineChars="400" w:firstLine="960"/>
        <w:jc w:val="both"/>
        <w:rPr>
          <w:rFonts w:ascii="標楷體" w:eastAsia="標楷體" w:hAnsi="標楷體"/>
          <w:color w:val="000000"/>
        </w:rPr>
      </w:pPr>
      <w:r w:rsidRPr="00B83B92">
        <w:rPr>
          <w:rFonts w:ascii="標楷體" w:eastAsia="標楷體" w:hAnsi="標楷體" w:hint="eastAsia"/>
          <w:color w:val="000000"/>
        </w:rPr>
        <w:t>本措施未規定而其他法令有規定者，從其規定</w:t>
      </w:r>
      <w:r w:rsidR="00654A30" w:rsidRPr="00B83B92">
        <w:rPr>
          <w:rFonts w:ascii="標楷體" w:eastAsia="標楷體" w:hAnsi="標楷體" w:hint="eastAsia"/>
          <w:color w:val="000000"/>
        </w:rPr>
        <w:t>。</w:t>
      </w:r>
    </w:p>
    <w:p w:rsidR="00D914D4" w:rsidRPr="00B83B92" w:rsidRDefault="00C041EF" w:rsidP="00EB08C1">
      <w:pPr>
        <w:ind w:firstLineChars="400" w:firstLine="960"/>
        <w:jc w:val="both"/>
        <w:rPr>
          <w:rFonts w:ascii="標楷體" w:eastAsia="標楷體" w:hAnsi="標楷體"/>
          <w:color w:val="000000"/>
        </w:rPr>
      </w:pPr>
      <w:r w:rsidRPr="00B83B92">
        <w:rPr>
          <w:rFonts w:ascii="標楷體" w:eastAsia="標楷體" w:hAnsi="標楷體" w:hint="eastAsia"/>
          <w:color w:val="000000"/>
        </w:rPr>
        <w:t>本措施第</w:t>
      </w:r>
      <w:r w:rsidR="00F854B9" w:rsidRPr="00B83B92">
        <w:rPr>
          <w:rFonts w:ascii="標楷體" w:eastAsia="標楷體" w:hAnsi="標楷體" w:hint="eastAsia"/>
          <w:color w:val="000000"/>
        </w:rPr>
        <w:t>十二</w:t>
      </w:r>
      <w:r w:rsidRPr="00B83B92">
        <w:rPr>
          <w:rFonts w:ascii="標楷體" w:eastAsia="標楷體" w:hAnsi="標楷體" w:hint="eastAsia"/>
          <w:color w:val="000000"/>
        </w:rPr>
        <w:t>點至第</w:t>
      </w:r>
      <w:r w:rsidR="00124BCE" w:rsidRPr="00B83B92">
        <w:rPr>
          <w:rFonts w:ascii="標楷體" w:eastAsia="標楷體" w:hAnsi="標楷體" w:hint="eastAsia"/>
          <w:color w:val="000000"/>
        </w:rPr>
        <w:t>二</w:t>
      </w:r>
      <w:r w:rsidR="00F854B9" w:rsidRPr="00B83B92">
        <w:rPr>
          <w:rFonts w:ascii="標楷體" w:eastAsia="標楷體" w:hAnsi="標楷體" w:hint="eastAsia"/>
          <w:color w:val="000000"/>
        </w:rPr>
        <w:t>十</w:t>
      </w:r>
      <w:r w:rsidRPr="00B83B92">
        <w:rPr>
          <w:rFonts w:ascii="標楷體" w:eastAsia="標楷體" w:hAnsi="標楷體" w:hint="eastAsia"/>
          <w:color w:val="000000"/>
        </w:rPr>
        <w:t>點，所屬各機關（學校）適用之</w:t>
      </w:r>
      <w:r w:rsidR="00654A30" w:rsidRPr="00B83B92">
        <w:rPr>
          <w:rFonts w:ascii="標楷體" w:eastAsia="標楷體" w:hAnsi="標楷體" w:hint="eastAsia"/>
          <w:color w:val="000000"/>
        </w:rPr>
        <w:t>。</w:t>
      </w:r>
    </w:p>
    <w:sectPr w:rsidR="00D914D4" w:rsidRPr="00B83B92" w:rsidSect="00EB08C1">
      <w:pgSz w:w="11906" w:h="16838"/>
      <w:pgMar w:top="1247" w:right="1134" w:bottom="124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D07" w:rsidRDefault="009E4D07" w:rsidP="00C87765">
      <w:r>
        <w:separator/>
      </w:r>
    </w:p>
  </w:endnote>
  <w:endnote w:type="continuationSeparator" w:id="0">
    <w:p w:rsidR="009E4D07" w:rsidRDefault="009E4D07" w:rsidP="00C87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D07" w:rsidRDefault="009E4D07" w:rsidP="00C87765">
      <w:r>
        <w:separator/>
      </w:r>
    </w:p>
  </w:footnote>
  <w:footnote w:type="continuationSeparator" w:id="0">
    <w:p w:rsidR="009E4D07" w:rsidRDefault="009E4D07" w:rsidP="00C877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66DA6"/>
    <w:multiLevelType w:val="hybridMultilevel"/>
    <w:tmpl w:val="3392DBF4"/>
    <w:lvl w:ilvl="0" w:tplc="AF7A7A1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F6D2CFC"/>
    <w:multiLevelType w:val="multilevel"/>
    <w:tmpl w:val="C14AB7CA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</w:lvl>
    <w:lvl w:ilvl="1">
      <w:start w:val="1"/>
      <w:numFmt w:val="taiwaneseCountingThousand"/>
      <w:suff w:val="nothing"/>
      <w:lvlText w:val="(%2)"/>
      <w:lvlJc w:val="left"/>
      <w:pPr>
        <w:ind w:left="1474" w:hanging="522"/>
      </w:p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</w:lvl>
    <w:lvl w:ilvl="3">
      <w:start w:val="1"/>
      <w:numFmt w:val="decimalFullWidth"/>
      <w:suff w:val="nothing"/>
      <w:lvlText w:val="(%4)"/>
      <w:lvlJc w:val="left"/>
      <w:pPr>
        <w:ind w:left="2127" w:hanging="540"/>
      </w:pPr>
    </w:lvl>
    <w:lvl w:ilvl="4">
      <w:start w:val="1"/>
      <w:numFmt w:val="ideographTraditional"/>
      <w:suff w:val="nothing"/>
      <w:lvlText w:val="%5、"/>
      <w:lvlJc w:val="left"/>
      <w:pPr>
        <w:ind w:left="2857" w:hanging="635"/>
      </w:pPr>
    </w:lvl>
    <w:lvl w:ilvl="5">
      <w:start w:val="1"/>
      <w:numFmt w:val="ideographTraditional"/>
      <w:suff w:val="nothing"/>
      <w:lvlText w:val="(%6)"/>
      <w:lvlJc w:val="left"/>
      <w:pPr>
        <w:ind w:left="3492" w:hanging="952"/>
      </w:pPr>
    </w:lvl>
    <w:lvl w:ilvl="6">
      <w:start w:val="1"/>
      <w:numFmt w:val="ideographZodiac"/>
      <w:suff w:val="nothing"/>
      <w:lvlText w:val="%7、"/>
      <w:lvlJc w:val="left"/>
      <w:pPr>
        <w:ind w:left="3810" w:hanging="635"/>
      </w:pPr>
    </w:lvl>
    <w:lvl w:ilvl="7">
      <w:start w:val="1"/>
      <w:numFmt w:val="ideographZodiac"/>
      <w:suff w:val="nothing"/>
      <w:lvlText w:val="(%8)"/>
      <w:lvlJc w:val="left"/>
      <w:pPr>
        <w:ind w:left="4445" w:hanging="953"/>
      </w:pPr>
    </w:lvl>
    <w:lvl w:ilvl="8">
      <w:start w:val="1"/>
      <w:numFmt w:val="decimalFullWidth"/>
      <w:suff w:val="nothing"/>
      <w:lvlText w:val="%9）"/>
      <w:lvlJc w:val="left"/>
      <w:pPr>
        <w:ind w:left="4762" w:hanging="635"/>
      </w:pPr>
    </w:lvl>
  </w:abstractNum>
  <w:abstractNum w:abstractNumId="2">
    <w:nsid w:val="35606315"/>
    <w:multiLevelType w:val="multilevel"/>
    <w:tmpl w:val="B96CFD5C"/>
    <w:lvl w:ilvl="0">
      <w:start w:val="1"/>
      <w:numFmt w:val="taiwaneseCountingThousand"/>
      <w:suff w:val="nothing"/>
      <w:lvlText w:val="%1、"/>
      <w:lvlJc w:val="left"/>
      <w:pPr>
        <w:ind w:left="956" w:hanging="476"/>
      </w:pPr>
    </w:lvl>
    <w:lvl w:ilvl="1">
      <w:start w:val="1"/>
      <w:numFmt w:val="taiwaneseCountingThousand"/>
      <w:suff w:val="nothing"/>
      <w:lvlText w:val="(%2)"/>
      <w:lvlJc w:val="left"/>
      <w:pPr>
        <w:ind w:left="1319" w:hanging="363"/>
      </w:pPr>
    </w:lvl>
    <w:lvl w:ilvl="2">
      <w:start w:val="1"/>
      <w:numFmt w:val="decimalFullWidth"/>
      <w:suff w:val="nothing"/>
      <w:lvlText w:val="%3、"/>
      <w:lvlJc w:val="left"/>
      <w:pPr>
        <w:ind w:left="1671" w:hanging="477"/>
      </w:pPr>
    </w:lvl>
    <w:lvl w:ilvl="3">
      <w:start w:val="1"/>
      <w:numFmt w:val="decimalFullWidth"/>
      <w:suff w:val="nothing"/>
      <w:lvlText w:val="(%4)"/>
      <w:lvlJc w:val="left"/>
      <w:pPr>
        <w:ind w:left="1837" w:hanging="404"/>
      </w:pPr>
    </w:lvl>
    <w:lvl w:ilvl="4">
      <w:start w:val="1"/>
      <w:numFmt w:val="ideographTraditional"/>
      <w:suff w:val="nothing"/>
      <w:lvlText w:val="%5、"/>
      <w:lvlJc w:val="left"/>
      <w:pPr>
        <w:ind w:left="2385" w:hanging="476"/>
      </w:pPr>
    </w:lvl>
    <w:lvl w:ilvl="5">
      <w:start w:val="1"/>
      <w:numFmt w:val="ideographTraditional"/>
      <w:suff w:val="nothing"/>
      <w:lvlText w:val="(%6)"/>
      <w:lvlJc w:val="left"/>
      <w:pPr>
        <w:ind w:left="2861" w:hanging="714"/>
      </w:pPr>
    </w:lvl>
    <w:lvl w:ilvl="6">
      <w:start w:val="1"/>
      <w:numFmt w:val="ideographZodiac"/>
      <w:suff w:val="nothing"/>
      <w:lvlText w:val="%7、"/>
      <w:lvlJc w:val="left"/>
      <w:pPr>
        <w:ind w:left="3099" w:hanging="476"/>
      </w:pPr>
    </w:lvl>
    <w:lvl w:ilvl="7">
      <w:start w:val="1"/>
      <w:numFmt w:val="ideographZodiac"/>
      <w:suff w:val="nothing"/>
      <w:lvlText w:val="(%8)"/>
      <w:lvlJc w:val="left"/>
      <w:pPr>
        <w:ind w:left="3576" w:hanging="715"/>
      </w:pPr>
    </w:lvl>
    <w:lvl w:ilvl="8">
      <w:start w:val="1"/>
      <w:numFmt w:val="decimalFullWidth"/>
      <w:suff w:val="nothing"/>
      <w:lvlText w:val="%9）"/>
      <w:lvlJc w:val="left"/>
      <w:pPr>
        <w:ind w:left="3814" w:hanging="477"/>
      </w:pPr>
    </w:lvl>
  </w:abstractNum>
  <w:abstractNum w:abstractNumId="3">
    <w:nsid w:val="3C7511AD"/>
    <w:multiLevelType w:val="multilevel"/>
    <w:tmpl w:val="8D5ED852"/>
    <w:lvl w:ilvl="0">
      <w:start w:val="1"/>
      <w:numFmt w:val="taiwaneseCountingThousand"/>
      <w:suff w:val="nothing"/>
      <w:lvlText w:val="%1、"/>
      <w:lvlJc w:val="left"/>
      <w:pPr>
        <w:ind w:left="714" w:hanging="476"/>
      </w:pPr>
    </w:lvl>
    <w:lvl w:ilvl="1">
      <w:start w:val="1"/>
      <w:numFmt w:val="taiwaneseCountingThousand"/>
      <w:suff w:val="nothing"/>
      <w:lvlText w:val="(%2)"/>
      <w:lvlJc w:val="left"/>
      <w:pPr>
        <w:ind w:left="1077" w:hanging="363"/>
      </w:pPr>
    </w:lvl>
    <w:lvl w:ilvl="2">
      <w:start w:val="1"/>
      <w:numFmt w:val="decimalFullWidth"/>
      <w:suff w:val="nothing"/>
      <w:lvlText w:val="%3、"/>
      <w:lvlJc w:val="left"/>
      <w:pPr>
        <w:ind w:left="1429" w:hanging="477"/>
      </w:pPr>
    </w:lvl>
    <w:lvl w:ilvl="3">
      <w:start w:val="1"/>
      <w:numFmt w:val="decimalFullWidth"/>
      <w:suff w:val="nothing"/>
      <w:lvlText w:val="(%4)"/>
      <w:lvlJc w:val="left"/>
      <w:pPr>
        <w:ind w:left="1595" w:hanging="404"/>
      </w:pPr>
    </w:lvl>
    <w:lvl w:ilvl="4">
      <w:start w:val="1"/>
      <w:numFmt w:val="ideographTraditional"/>
      <w:suff w:val="nothing"/>
      <w:lvlText w:val="%5、"/>
      <w:lvlJc w:val="left"/>
      <w:pPr>
        <w:ind w:left="2143" w:hanging="476"/>
      </w:pPr>
    </w:lvl>
    <w:lvl w:ilvl="5">
      <w:start w:val="1"/>
      <w:numFmt w:val="ideographTraditional"/>
      <w:suff w:val="nothing"/>
      <w:lvlText w:val="(%6)"/>
      <w:lvlJc w:val="left"/>
      <w:pPr>
        <w:ind w:left="2619" w:hanging="714"/>
      </w:pPr>
    </w:lvl>
    <w:lvl w:ilvl="6">
      <w:start w:val="1"/>
      <w:numFmt w:val="ideographZodiac"/>
      <w:suff w:val="nothing"/>
      <w:lvlText w:val="%7、"/>
      <w:lvlJc w:val="left"/>
      <w:pPr>
        <w:ind w:left="2857" w:hanging="476"/>
      </w:pPr>
    </w:lvl>
    <w:lvl w:ilvl="7">
      <w:start w:val="1"/>
      <w:numFmt w:val="ideographZodiac"/>
      <w:suff w:val="nothing"/>
      <w:lvlText w:val="(%8)"/>
      <w:lvlJc w:val="left"/>
      <w:pPr>
        <w:ind w:left="3334" w:hanging="715"/>
      </w:pPr>
    </w:lvl>
    <w:lvl w:ilvl="8">
      <w:start w:val="1"/>
      <w:numFmt w:val="decimalFullWidth"/>
      <w:suff w:val="nothing"/>
      <w:lvlText w:val="%9）"/>
      <w:lvlJc w:val="left"/>
      <w:pPr>
        <w:ind w:left="3572" w:hanging="477"/>
      </w:pPr>
    </w:lvl>
  </w:abstractNum>
  <w:abstractNum w:abstractNumId="4">
    <w:nsid w:val="446D4EBA"/>
    <w:multiLevelType w:val="hybridMultilevel"/>
    <w:tmpl w:val="53F8AC6A"/>
    <w:lvl w:ilvl="0" w:tplc="3EAE2A9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>
    <w:nsid w:val="4D770555"/>
    <w:multiLevelType w:val="hybridMultilevel"/>
    <w:tmpl w:val="5E543C42"/>
    <w:lvl w:ilvl="0" w:tplc="16669116">
      <w:start w:val="1"/>
      <w:numFmt w:val="taiwaneseCountingThousand"/>
      <w:lvlText w:val="(%1)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>
    <w:nsid w:val="5C52090D"/>
    <w:multiLevelType w:val="hybridMultilevel"/>
    <w:tmpl w:val="E3085772"/>
    <w:lvl w:ilvl="0" w:tplc="6E7644E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259"/>
    <w:rsid w:val="00006852"/>
    <w:rsid w:val="0000734E"/>
    <w:rsid w:val="00007EC8"/>
    <w:rsid w:val="0001033A"/>
    <w:rsid w:val="00011711"/>
    <w:rsid w:val="00013F9D"/>
    <w:rsid w:val="0001719D"/>
    <w:rsid w:val="0002238D"/>
    <w:rsid w:val="00023F8A"/>
    <w:rsid w:val="00024CC1"/>
    <w:rsid w:val="000252E4"/>
    <w:rsid w:val="00025888"/>
    <w:rsid w:val="0002600F"/>
    <w:rsid w:val="000279A2"/>
    <w:rsid w:val="00027D5F"/>
    <w:rsid w:val="0003046C"/>
    <w:rsid w:val="00031020"/>
    <w:rsid w:val="00031A36"/>
    <w:rsid w:val="0003260D"/>
    <w:rsid w:val="00035117"/>
    <w:rsid w:val="0003592F"/>
    <w:rsid w:val="00035959"/>
    <w:rsid w:val="00040DC2"/>
    <w:rsid w:val="00041BF4"/>
    <w:rsid w:val="00041F2F"/>
    <w:rsid w:val="00050C9D"/>
    <w:rsid w:val="0005307A"/>
    <w:rsid w:val="00054104"/>
    <w:rsid w:val="0005439A"/>
    <w:rsid w:val="0006028D"/>
    <w:rsid w:val="000611C4"/>
    <w:rsid w:val="00065073"/>
    <w:rsid w:val="00065DEC"/>
    <w:rsid w:val="00066AC8"/>
    <w:rsid w:val="000675F5"/>
    <w:rsid w:val="00075271"/>
    <w:rsid w:val="00075A57"/>
    <w:rsid w:val="00076EDA"/>
    <w:rsid w:val="00080095"/>
    <w:rsid w:val="00081BD1"/>
    <w:rsid w:val="00083017"/>
    <w:rsid w:val="00083C1C"/>
    <w:rsid w:val="0008632F"/>
    <w:rsid w:val="00086A21"/>
    <w:rsid w:val="00092E43"/>
    <w:rsid w:val="00095482"/>
    <w:rsid w:val="000969C4"/>
    <w:rsid w:val="00096CEB"/>
    <w:rsid w:val="000A54B8"/>
    <w:rsid w:val="000A692F"/>
    <w:rsid w:val="000A6C22"/>
    <w:rsid w:val="000A7525"/>
    <w:rsid w:val="000B20F8"/>
    <w:rsid w:val="000B2182"/>
    <w:rsid w:val="000B300F"/>
    <w:rsid w:val="000B44EF"/>
    <w:rsid w:val="000B45ED"/>
    <w:rsid w:val="000B5796"/>
    <w:rsid w:val="000B6144"/>
    <w:rsid w:val="000B6596"/>
    <w:rsid w:val="000B70DA"/>
    <w:rsid w:val="000B774F"/>
    <w:rsid w:val="000C603A"/>
    <w:rsid w:val="000C6125"/>
    <w:rsid w:val="000D1268"/>
    <w:rsid w:val="000D2C33"/>
    <w:rsid w:val="000D315D"/>
    <w:rsid w:val="000D3E73"/>
    <w:rsid w:val="000D45E7"/>
    <w:rsid w:val="000D5A0D"/>
    <w:rsid w:val="000D5FCC"/>
    <w:rsid w:val="000E02ED"/>
    <w:rsid w:val="000E0A9A"/>
    <w:rsid w:val="000E2043"/>
    <w:rsid w:val="000E33E0"/>
    <w:rsid w:val="000E340F"/>
    <w:rsid w:val="000E3F5C"/>
    <w:rsid w:val="000E43F6"/>
    <w:rsid w:val="000E4589"/>
    <w:rsid w:val="000E49A2"/>
    <w:rsid w:val="000E7DED"/>
    <w:rsid w:val="000F261C"/>
    <w:rsid w:val="000F2CAC"/>
    <w:rsid w:val="000F43AD"/>
    <w:rsid w:val="000F5384"/>
    <w:rsid w:val="000F6961"/>
    <w:rsid w:val="000F6CF3"/>
    <w:rsid w:val="000F755B"/>
    <w:rsid w:val="000F7727"/>
    <w:rsid w:val="000F7999"/>
    <w:rsid w:val="001005E0"/>
    <w:rsid w:val="001023CE"/>
    <w:rsid w:val="00102C6B"/>
    <w:rsid w:val="00105303"/>
    <w:rsid w:val="00106B6D"/>
    <w:rsid w:val="001110AE"/>
    <w:rsid w:val="0011168F"/>
    <w:rsid w:val="00116B10"/>
    <w:rsid w:val="001178A4"/>
    <w:rsid w:val="001219EA"/>
    <w:rsid w:val="00123221"/>
    <w:rsid w:val="00124BCE"/>
    <w:rsid w:val="00125DE1"/>
    <w:rsid w:val="001303F2"/>
    <w:rsid w:val="00131654"/>
    <w:rsid w:val="00132CD8"/>
    <w:rsid w:val="001371D7"/>
    <w:rsid w:val="00140E45"/>
    <w:rsid w:val="00141019"/>
    <w:rsid w:val="00142B68"/>
    <w:rsid w:val="001448EB"/>
    <w:rsid w:val="00144AD6"/>
    <w:rsid w:val="001460D0"/>
    <w:rsid w:val="0014662D"/>
    <w:rsid w:val="0014691D"/>
    <w:rsid w:val="00150613"/>
    <w:rsid w:val="00152359"/>
    <w:rsid w:val="00152873"/>
    <w:rsid w:val="00155374"/>
    <w:rsid w:val="00155915"/>
    <w:rsid w:val="00160DF2"/>
    <w:rsid w:val="0016101D"/>
    <w:rsid w:val="00163B24"/>
    <w:rsid w:val="00166E54"/>
    <w:rsid w:val="00167AC7"/>
    <w:rsid w:val="00170D16"/>
    <w:rsid w:val="001710D8"/>
    <w:rsid w:val="00171D35"/>
    <w:rsid w:val="00172A40"/>
    <w:rsid w:val="00174C00"/>
    <w:rsid w:val="00175FED"/>
    <w:rsid w:val="00176B40"/>
    <w:rsid w:val="0017737D"/>
    <w:rsid w:val="0018054E"/>
    <w:rsid w:val="0018414A"/>
    <w:rsid w:val="0019388C"/>
    <w:rsid w:val="00193D37"/>
    <w:rsid w:val="00194A31"/>
    <w:rsid w:val="001960B0"/>
    <w:rsid w:val="001A0BE0"/>
    <w:rsid w:val="001A10FD"/>
    <w:rsid w:val="001A1FD1"/>
    <w:rsid w:val="001A2208"/>
    <w:rsid w:val="001A4B65"/>
    <w:rsid w:val="001A6B11"/>
    <w:rsid w:val="001A749F"/>
    <w:rsid w:val="001A7CA1"/>
    <w:rsid w:val="001A7EAE"/>
    <w:rsid w:val="001B001E"/>
    <w:rsid w:val="001B07D5"/>
    <w:rsid w:val="001B1953"/>
    <w:rsid w:val="001B3EAE"/>
    <w:rsid w:val="001B418B"/>
    <w:rsid w:val="001B4BA1"/>
    <w:rsid w:val="001B70D7"/>
    <w:rsid w:val="001C0D00"/>
    <w:rsid w:val="001C2046"/>
    <w:rsid w:val="001C60E3"/>
    <w:rsid w:val="001C6572"/>
    <w:rsid w:val="001C6E47"/>
    <w:rsid w:val="001D0248"/>
    <w:rsid w:val="001D1188"/>
    <w:rsid w:val="001D62D1"/>
    <w:rsid w:val="001D65B2"/>
    <w:rsid w:val="001D6DBA"/>
    <w:rsid w:val="001D79D8"/>
    <w:rsid w:val="001D7C23"/>
    <w:rsid w:val="001E02EF"/>
    <w:rsid w:val="001E28B3"/>
    <w:rsid w:val="001E3301"/>
    <w:rsid w:val="001E3734"/>
    <w:rsid w:val="001E3DA9"/>
    <w:rsid w:val="001E6E27"/>
    <w:rsid w:val="001F0317"/>
    <w:rsid w:val="001F063C"/>
    <w:rsid w:val="001F518C"/>
    <w:rsid w:val="001F6936"/>
    <w:rsid w:val="0020132E"/>
    <w:rsid w:val="00201A06"/>
    <w:rsid w:val="00202242"/>
    <w:rsid w:val="002031EC"/>
    <w:rsid w:val="002052D7"/>
    <w:rsid w:val="00205B1C"/>
    <w:rsid w:val="00206491"/>
    <w:rsid w:val="00207FE0"/>
    <w:rsid w:val="002101FC"/>
    <w:rsid w:val="00210296"/>
    <w:rsid w:val="00210AC4"/>
    <w:rsid w:val="002115C4"/>
    <w:rsid w:val="00211CD5"/>
    <w:rsid w:val="0021219A"/>
    <w:rsid w:val="00212D4F"/>
    <w:rsid w:val="00213B5B"/>
    <w:rsid w:val="00214B58"/>
    <w:rsid w:val="0021526B"/>
    <w:rsid w:val="00215D86"/>
    <w:rsid w:val="0022180B"/>
    <w:rsid w:val="002222CA"/>
    <w:rsid w:val="00225836"/>
    <w:rsid w:val="00225ABE"/>
    <w:rsid w:val="002266B1"/>
    <w:rsid w:val="00226CCD"/>
    <w:rsid w:val="002305A6"/>
    <w:rsid w:val="00232437"/>
    <w:rsid w:val="00232B69"/>
    <w:rsid w:val="00234ADF"/>
    <w:rsid w:val="00235DE2"/>
    <w:rsid w:val="00236513"/>
    <w:rsid w:val="0024001B"/>
    <w:rsid w:val="0024133F"/>
    <w:rsid w:val="00241D94"/>
    <w:rsid w:val="00242295"/>
    <w:rsid w:val="002429CB"/>
    <w:rsid w:val="00243B22"/>
    <w:rsid w:val="002443F3"/>
    <w:rsid w:val="00244766"/>
    <w:rsid w:val="00244C47"/>
    <w:rsid w:val="00246554"/>
    <w:rsid w:val="0025055B"/>
    <w:rsid w:val="002507F4"/>
    <w:rsid w:val="00250DBA"/>
    <w:rsid w:val="002537AE"/>
    <w:rsid w:val="002544DF"/>
    <w:rsid w:val="002548CB"/>
    <w:rsid w:val="0025597E"/>
    <w:rsid w:val="00256301"/>
    <w:rsid w:val="002563B4"/>
    <w:rsid w:val="00256417"/>
    <w:rsid w:val="00256EAA"/>
    <w:rsid w:val="00261F4A"/>
    <w:rsid w:val="00262BFF"/>
    <w:rsid w:val="0026336C"/>
    <w:rsid w:val="00263616"/>
    <w:rsid w:val="00264194"/>
    <w:rsid w:val="00264EC7"/>
    <w:rsid w:val="00271358"/>
    <w:rsid w:val="00271B58"/>
    <w:rsid w:val="0027226E"/>
    <w:rsid w:val="00272FCA"/>
    <w:rsid w:val="00273B2E"/>
    <w:rsid w:val="002762DB"/>
    <w:rsid w:val="00277649"/>
    <w:rsid w:val="002779A1"/>
    <w:rsid w:val="00277D5C"/>
    <w:rsid w:val="00280249"/>
    <w:rsid w:val="00280F9E"/>
    <w:rsid w:val="00281C7D"/>
    <w:rsid w:val="002835E5"/>
    <w:rsid w:val="002841E0"/>
    <w:rsid w:val="00285918"/>
    <w:rsid w:val="0029179A"/>
    <w:rsid w:val="0029282B"/>
    <w:rsid w:val="002930AB"/>
    <w:rsid w:val="00293168"/>
    <w:rsid w:val="0029379F"/>
    <w:rsid w:val="00293CAB"/>
    <w:rsid w:val="00294476"/>
    <w:rsid w:val="00295249"/>
    <w:rsid w:val="002955E8"/>
    <w:rsid w:val="002A06FF"/>
    <w:rsid w:val="002A0B66"/>
    <w:rsid w:val="002A1073"/>
    <w:rsid w:val="002A4265"/>
    <w:rsid w:val="002A4699"/>
    <w:rsid w:val="002A6FFC"/>
    <w:rsid w:val="002A76BB"/>
    <w:rsid w:val="002A7BEC"/>
    <w:rsid w:val="002A7E0C"/>
    <w:rsid w:val="002B00D4"/>
    <w:rsid w:val="002B49F1"/>
    <w:rsid w:val="002B4ACE"/>
    <w:rsid w:val="002B5E69"/>
    <w:rsid w:val="002B654E"/>
    <w:rsid w:val="002B6D3B"/>
    <w:rsid w:val="002B7595"/>
    <w:rsid w:val="002C33AF"/>
    <w:rsid w:val="002C421D"/>
    <w:rsid w:val="002C78B6"/>
    <w:rsid w:val="002D0270"/>
    <w:rsid w:val="002D02C3"/>
    <w:rsid w:val="002D1666"/>
    <w:rsid w:val="002D2BB6"/>
    <w:rsid w:val="002D32FD"/>
    <w:rsid w:val="002D4E75"/>
    <w:rsid w:val="002D7B49"/>
    <w:rsid w:val="002E2490"/>
    <w:rsid w:val="002E50F4"/>
    <w:rsid w:val="002E5A0F"/>
    <w:rsid w:val="002E7034"/>
    <w:rsid w:val="002F154E"/>
    <w:rsid w:val="002F1F31"/>
    <w:rsid w:val="002F2202"/>
    <w:rsid w:val="002F4753"/>
    <w:rsid w:val="002F5271"/>
    <w:rsid w:val="002F577B"/>
    <w:rsid w:val="00300BCD"/>
    <w:rsid w:val="00302573"/>
    <w:rsid w:val="003076A6"/>
    <w:rsid w:val="0031109A"/>
    <w:rsid w:val="0031147F"/>
    <w:rsid w:val="0031157B"/>
    <w:rsid w:val="00312D3D"/>
    <w:rsid w:val="0031433A"/>
    <w:rsid w:val="0031513E"/>
    <w:rsid w:val="0031603D"/>
    <w:rsid w:val="00316F8E"/>
    <w:rsid w:val="003179B7"/>
    <w:rsid w:val="00320161"/>
    <w:rsid w:val="0032167D"/>
    <w:rsid w:val="00322BB0"/>
    <w:rsid w:val="003231EA"/>
    <w:rsid w:val="0032550A"/>
    <w:rsid w:val="00325F7E"/>
    <w:rsid w:val="0032621C"/>
    <w:rsid w:val="003277BE"/>
    <w:rsid w:val="00330182"/>
    <w:rsid w:val="00330764"/>
    <w:rsid w:val="003315CF"/>
    <w:rsid w:val="0033458B"/>
    <w:rsid w:val="00336C79"/>
    <w:rsid w:val="00340A54"/>
    <w:rsid w:val="00340F3D"/>
    <w:rsid w:val="00341BFF"/>
    <w:rsid w:val="00343807"/>
    <w:rsid w:val="00344BCD"/>
    <w:rsid w:val="003473C3"/>
    <w:rsid w:val="00350222"/>
    <w:rsid w:val="003508B7"/>
    <w:rsid w:val="00350A1F"/>
    <w:rsid w:val="003511FA"/>
    <w:rsid w:val="00355012"/>
    <w:rsid w:val="00355E19"/>
    <w:rsid w:val="003567C9"/>
    <w:rsid w:val="00363A3A"/>
    <w:rsid w:val="00366418"/>
    <w:rsid w:val="00367254"/>
    <w:rsid w:val="003705D3"/>
    <w:rsid w:val="003713E8"/>
    <w:rsid w:val="0037308B"/>
    <w:rsid w:val="003732CE"/>
    <w:rsid w:val="0037363B"/>
    <w:rsid w:val="0037694C"/>
    <w:rsid w:val="003769FD"/>
    <w:rsid w:val="00376ABE"/>
    <w:rsid w:val="00377E2C"/>
    <w:rsid w:val="00377FCE"/>
    <w:rsid w:val="00380588"/>
    <w:rsid w:val="00380960"/>
    <w:rsid w:val="00380965"/>
    <w:rsid w:val="003810DF"/>
    <w:rsid w:val="00382847"/>
    <w:rsid w:val="00383941"/>
    <w:rsid w:val="00384AB9"/>
    <w:rsid w:val="00384FB3"/>
    <w:rsid w:val="003905E0"/>
    <w:rsid w:val="0039098B"/>
    <w:rsid w:val="003949A6"/>
    <w:rsid w:val="00395F5D"/>
    <w:rsid w:val="00396559"/>
    <w:rsid w:val="003A019E"/>
    <w:rsid w:val="003A1B3A"/>
    <w:rsid w:val="003A2BC7"/>
    <w:rsid w:val="003A33E5"/>
    <w:rsid w:val="003A50C4"/>
    <w:rsid w:val="003A6E6A"/>
    <w:rsid w:val="003A7161"/>
    <w:rsid w:val="003A78F7"/>
    <w:rsid w:val="003B13BB"/>
    <w:rsid w:val="003B2530"/>
    <w:rsid w:val="003B5F87"/>
    <w:rsid w:val="003C14F0"/>
    <w:rsid w:val="003C339C"/>
    <w:rsid w:val="003C5A70"/>
    <w:rsid w:val="003C7229"/>
    <w:rsid w:val="003D11DB"/>
    <w:rsid w:val="003D7DAE"/>
    <w:rsid w:val="003E2E78"/>
    <w:rsid w:val="003E5FE6"/>
    <w:rsid w:val="003E60F3"/>
    <w:rsid w:val="003E7259"/>
    <w:rsid w:val="003F2F04"/>
    <w:rsid w:val="003F4497"/>
    <w:rsid w:val="003F4946"/>
    <w:rsid w:val="003F5860"/>
    <w:rsid w:val="003F60A4"/>
    <w:rsid w:val="004018EB"/>
    <w:rsid w:val="00401E57"/>
    <w:rsid w:val="004049B3"/>
    <w:rsid w:val="00406215"/>
    <w:rsid w:val="00406A11"/>
    <w:rsid w:val="00406D78"/>
    <w:rsid w:val="00410627"/>
    <w:rsid w:val="00411344"/>
    <w:rsid w:val="00413322"/>
    <w:rsid w:val="004148AD"/>
    <w:rsid w:val="0041561A"/>
    <w:rsid w:val="004167E8"/>
    <w:rsid w:val="00423D1D"/>
    <w:rsid w:val="00424BFE"/>
    <w:rsid w:val="0042656B"/>
    <w:rsid w:val="00427ECE"/>
    <w:rsid w:val="00430DB5"/>
    <w:rsid w:val="004311E5"/>
    <w:rsid w:val="00433B89"/>
    <w:rsid w:val="00435046"/>
    <w:rsid w:val="00442672"/>
    <w:rsid w:val="00442A9F"/>
    <w:rsid w:val="004465E8"/>
    <w:rsid w:val="00447B54"/>
    <w:rsid w:val="00450386"/>
    <w:rsid w:val="00450BC6"/>
    <w:rsid w:val="00452570"/>
    <w:rsid w:val="004551E6"/>
    <w:rsid w:val="00455801"/>
    <w:rsid w:val="00455BBD"/>
    <w:rsid w:val="00455C7A"/>
    <w:rsid w:val="00457FE7"/>
    <w:rsid w:val="004629C1"/>
    <w:rsid w:val="004630D2"/>
    <w:rsid w:val="00464977"/>
    <w:rsid w:val="0047001D"/>
    <w:rsid w:val="00471884"/>
    <w:rsid w:val="0047267F"/>
    <w:rsid w:val="004726ED"/>
    <w:rsid w:val="00475253"/>
    <w:rsid w:val="0047583E"/>
    <w:rsid w:val="0048326A"/>
    <w:rsid w:val="00484468"/>
    <w:rsid w:val="004866A4"/>
    <w:rsid w:val="00490D7F"/>
    <w:rsid w:val="00491FF9"/>
    <w:rsid w:val="00492EDB"/>
    <w:rsid w:val="00494124"/>
    <w:rsid w:val="00494AAE"/>
    <w:rsid w:val="004A3BC9"/>
    <w:rsid w:val="004A5080"/>
    <w:rsid w:val="004A5E3F"/>
    <w:rsid w:val="004B676D"/>
    <w:rsid w:val="004B6C16"/>
    <w:rsid w:val="004B72B5"/>
    <w:rsid w:val="004B7782"/>
    <w:rsid w:val="004C0A6D"/>
    <w:rsid w:val="004C2670"/>
    <w:rsid w:val="004C385A"/>
    <w:rsid w:val="004C5673"/>
    <w:rsid w:val="004C5CD5"/>
    <w:rsid w:val="004C73F7"/>
    <w:rsid w:val="004C75E7"/>
    <w:rsid w:val="004C7F74"/>
    <w:rsid w:val="004D17D0"/>
    <w:rsid w:val="004D35B7"/>
    <w:rsid w:val="004D49B3"/>
    <w:rsid w:val="004D4D9F"/>
    <w:rsid w:val="004D63BD"/>
    <w:rsid w:val="004E2B2F"/>
    <w:rsid w:val="004E5424"/>
    <w:rsid w:val="004E5DA1"/>
    <w:rsid w:val="004E71C4"/>
    <w:rsid w:val="004F144F"/>
    <w:rsid w:val="004F3E52"/>
    <w:rsid w:val="004F5198"/>
    <w:rsid w:val="004F56C6"/>
    <w:rsid w:val="004F75AB"/>
    <w:rsid w:val="00501387"/>
    <w:rsid w:val="00502D80"/>
    <w:rsid w:val="005035D1"/>
    <w:rsid w:val="005038A7"/>
    <w:rsid w:val="00503B10"/>
    <w:rsid w:val="00503E88"/>
    <w:rsid w:val="0050575A"/>
    <w:rsid w:val="0050617A"/>
    <w:rsid w:val="0050680B"/>
    <w:rsid w:val="00506812"/>
    <w:rsid w:val="00507248"/>
    <w:rsid w:val="005103C1"/>
    <w:rsid w:val="00512BB1"/>
    <w:rsid w:val="00512FFE"/>
    <w:rsid w:val="00513F28"/>
    <w:rsid w:val="0051468F"/>
    <w:rsid w:val="00516A1F"/>
    <w:rsid w:val="00516B5A"/>
    <w:rsid w:val="00517E82"/>
    <w:rsid w:val="0052108E"/>
    <w:rsid w:val="0052137B"/>
    <w:rsid w:val="00521B84"/>
    <w:rsid w:val="0052286A"/>
    <w:rsid w:val="00523D46"/>
    <w:rsid w:val="00523EA9"/>
    <w:rsid w:val="00524424"/>
    <w:rsid w:val="005257AA"/>
    <w:rsid w:val="00526C3E"/>
    <w:rsid w:val="00526F99"/>
    <w:rsid w:val="005270D0"/>
    <w:rsid w:val="005273FF"/>
    <w:rsid w:val="00530E79"/>
    <w:rsid w:val="00531160"/>
    <w:rsid w:val="005321BF"/>
    <w:rsid w:val="00532278"/>
    <w:rsid w:val="005329DE"/>
    <w:rsid w:val="00533FED"/>
    <w:rsid w:val="00534F20"/>
    <w:rsid w:val="00536828"/>
    <w:rsid w:val="0053721B"/>
    <w:rsid w:val="0053761B"/>
    <w:rsid w:val="005419B6"/>
    <w:rsid w:val="00541E0F"/>
    <w:rsid w:val="00541EA1"/>
    <w:rsid w:val="00542613"/>
    <w:rsid w:val="00546433"/>
    <w:rsid w:val="005469AD"/>
    <w:rsid w:val="00546FBB"/>
    <w:rsid w:val="00547C4D"/>
    <w:rsid w:val="0055342E"/>
    <w:rsid w:val="00553E7E"/>
    <w:rsid w:val="00555F4C"/>
    <w:rsid w:val="005564EA"/>
    <w:rsid w:val="005579D9"/>
    <w:rsid w:val="00557C62"/>
    <w:rsid w:val="00560F01"/>
    <w:rsid w:val="005615A4"/>
    <w:rsid w:val="00562D5D"/>
    <w:rsid w:val="0056557C"/>
    <w:rsid w:val="0056588C"/>
    <w:rsid w:val="00566B1C"/>
    <w:rsid w:val="00570116"/>
    <w:rsid w:val="005705B7"/>
    <w:rsid w:val="00570C3B"/>
    <w:rsid w:val="005719CB"/>
    <w:rsid w:val="00572B2E"/>
    <w:rsid w:val="005738F9"/>
    <w:rsid w:val="00575A18"/>
    <w:rsid w:val="00577318"/>
    <w:rsid w:val="005805D0"/>
    <w:rsid w:val="005815FC"/>
    <w:rsid w:val="0058370D"/>
    <w:rsid w:val="00584AC3"/>
    <w:rsid w:val="00584F8C"/>
    <w:rsid w:val="005852A8"/>
    <w:rsid w:val="00585B60"/>
    <w:rsid w:val="00585D71"/>
    <w:rsid w:val="00586746"/>
    <w:rsid w:val="00586C73"/>
    <w:rsid w:val="0059249D"/>
    <w:rsid w:val="00592ED3"/>
    <w:rsid w:val="005939A7"/>
    <w:rsid w:val="00593A21"/>
    <w:rsid w:val="00594939"/>
    <w:rsid w:val="00597A6E"/>
    <w:rsid w:val="005A1BBD"/>
    <w:rsid w:val="005A24B6"/>
    <w:rsid w:val="005A3241"/>
    <w:rsid w:val="005A5EB4"/>
    <w:rsid w:val="005A6D75"/>
    <w:rsid w:val="005A6E34"/>
    <w:rsid w:val="005A7963"/>
    <w:rsid w:val="005B0696"/>
    <w:rsid w:val="005B0C4A"/>
    <w:rsid w:val="005B13D2"/>
    <w:rsid w:val="005B38DB"/>
    <w:rsid w:val="005B3C05"/>
    <w:rsid w:val="005B7DDD"/>
    <w:rsid w:val="005C2CD4"/>
    <w:rsid w:val="005C3471"/>
    <w:rsid w:val="005C61D0"/>
    <w:rsid w:val="005C6320"/>
    <w:rsid w:val="005C7F8F"/>
    <w:rsid w:val="005D1244"/>
    <w:rsid w:val="005D23CB"/>
    <w:rsid w:val="005D2D8C"/>
    <w:rsid w:val="005D4D99"/>
    <w:rsid w:val="005D78D6"/>
    <w:rsid w:val="005D7A18"/>
    <w:rsid w:val="005E011D"/>
    <w:rsid w:val="005E04A7"/>
    <w:rsid w:val="005E1284"/>
    <w:rsid w:val="005E3734"/>
    <w:rsid w:val="005E4298"/>
    <w:rsid w:val="005E6AC5"/>
    <w:rsid w:val="005E7196"/>
    <w:rsid w:val="005E7E63"/>
    <w:rsid w:val="005F096F"/>
    <w:rsid w:val="005F171D"/>
    <w:rsid w:val="005F184D"/>
    <w:rsid w:val="005F2448"/>
    <w:rsid w:val="005F591F"/>
    <w:rsid w:val="005F73E4"/>
    <w:rsid w:val="00601CCF"/>
    <w:rsid w:val="00602918"/>
    <w:rsid w:val="006033DE"/>
    <w:rsid w:val="0060340E"/>
    <w:rsid w:val="00603F1A"/>
    <w:rsid w:val="00604843"/>
    <w:rsid w:val="00604AA6"/>
    <w:rsid w:val="00605EEB"/>
    <w:rsid w:val="006063B0"/>
    <w:rsid w:val="00610810"/>
    <w:rsid w:val="00610FB3"/>
    <w:rsid w:val="006111F0"/>
    <w:rsid w:val="00612AB8"/>
    <w:rsid w:val="0061458D"/>
    <w:rsid w:val="006200E9"/>
    <w:rsid w:val="006235A1"/>
    <w:rsid w:val="00623849"/>
    <w:rsid w:val="00625277"/>
    <w:rsid w:val="00630A92"/>
    <w:rsid w:val="00630B64"/>
    <w:rsid w:val="0063126A"/>
    <w:rsid w:val="00631D89"/>
    <w:rsid w:val="00632C0E"/>
    <w:rsid w:val="00632ED8"/>
    <w:rsid w:val="00635A76"/>
    <w:rsid w:val="0063617B"/>
    <w:rsid w:val="006363C9"/>
    <w:rsid w:val="006424E5"/>
    <w:rsid w:val="00643F80"/>
    <w:rsid w:val="00645C4E"/>
    <w:rsid w:val="00646224"/>
    <w:rsid w:val="00652CF9"/>
    <w:rsid w:val="00652E59"/>
    <w:rsid w:val="00654383"/>
    <w:rsid w:val="00654A30"/>
    <w:rsid w:val="00654D2B"/>
    <w:rsid w:val="006602F8"/>
    <w:rsid w:val="00660B5B"/>
    <w:rsid w:val="006615DE"/>
    <w:rsid w:val="0066277C"/>
    <w:rsid w:val="006635BC"/>
    <w:rsid w:val="00666204"/>
    <w:rsid w:val="00666DC8"/>
    <w:rsid w:val="006714B0"/>
    <w:rsid w:val="0067234E"/>
    <w:rsid w:val="00672699"/>
    <w:rsid w:val="0067782D"/>
    <w:rsid w:val="00677BC4"/>
    <w:rsid w:val="00681B47"/>
    <w:rsid w:val="00681E37"/>
    <w:rsid w:val="006860AA"/>
    <w:rsid w:val="00686344"/>
    <w:rsid w:val="006875EB"/>
    <w:rsid w:val="00687740"/>
    <w:rsid w:val="00687D48"/>
    <w:rsid w:val="006937A1"/>
    <w:rsid w:val="00693FD4"/>
    <w:rsid w:val="00694582"/>
    <w:rsid w:val="00694B12"/>
    <w:rsid w:val="006956D7"/>
    <w:rsid w:val="00695A35"/>
    <w:rsid w:val="00695F2A"/>
    <w:rsid w:val="006969E4"/>
    <w:rsid w:val="006A0AE5"/>
    <w:rsid w:val="006A0BC5"/>
    <w:rsid w:val="006A1003"/>
    <w:rsid w:val="006A26B0"/>
    <w:rsid w:val="006A3789"/>
    <w:rsid w:val="006A4053"/>
    <w:rsid w:val="006A5FC2"/>
    <w:rsid w:val="006A6123"/>
    <w:rsid w:val="006A74E0"/>
    <w:rsid w:val="006B091C"/>
    <w:rsid w:val="006B132E"/>
    <w:rsid w:val="006B340A"/>
    <w:rsid w:val="006B3620"/>
    <w:rsid w:val="006B3637"/>
    <w:rsid w:val="006B4B0F"/>
    <w:rsid w:val="006B645C"/>
    <w:rsid w:val="006B6845"/>
    <w:rsid w:val="006B7619"/>
    <w:rsid w:val="006C0DE8"/>
    <w:rsid w:val="006C16F6"/>
    <w:rsid w:val="006C2176"/>
    <w:rsid w:val="006C3408"/>
    <w:rsid w:val="006C4436"/>
    <w:rsid w:val="006C6ADE"/>
    <w:rsid w:val="006C6EFB"/>
    <w:rsid w:val="006C7694"/>
    <w:rsid w:val="006D03A0"/>
    <w:rsid w:val="006D04E1"/>
    <w:rsid w:val="006D1458"/>
    <w:rsid w:val="006D50F3"/>
    <w:rsid w:val="006D6188"/>
    <w:rsid w:val="006D6F05"/>
    <w:rsid w:val="006E07AD"/>
    <w:rsid w:val="006E1319"/>
    <w:rsid w:val="006E13CF"/>
    <w:rsid w:val="006E1B0F"/>
    <w:rsid w:val="006E3016"/>
    <w:rsid w:val="006E4675"/>
    <w:rsid w:val="006E52E8"/>
    <w:rsid w:val="006E5766"/>
    <w:rsid w:val="006E58F7"/>
    <w:rsid w:val="006F2247"/>
    <w:rsid w:val="006F268C"/>
    <w:rsid w:val="006F4708"/>
    <w:rsid w:val="006F49D7"/>
    <w:rsid w:val="006F56D7"/>
    <w:rsid w:val="007005D7"/>
    <w:rsid w:val="007026E7"/>
    <w:rsid w:val="0070622F"/>
    <w:rsid w:val="007067CC"/>
    <w:rsid w:val="0070731C"/>
    <w:rsid w:val="00710F9B"/>
    <w:rsid w:val="00711C61"/>
    <w:rsid w:val="007122E4"/>
    <w:rsid w:val="00714923"/>
    <w:rsid w:val="00714FB3"/>
    <w:rsid w:val="00716A4C"/>
    <w:rsid w:val="007171D5"/>
    <w:rsid w:val="007205CC"/>
    <w:rsid w:val="0072127D"/>
    <w:rsid w:val="00721788"/>
    <w:rsid w:val="00722772"/>
    <w:rsid w:val="00722DF6"/>
    <w:rsid w:val="00722FEA"/>
    <w:rsid w:val="007273C1"/>
    <w:rsid w:val="007304F7"/>
    <w:rsid w:val="0073178F"/>
    <w:rsid w:val="00731B74"/>
    <w:rsid w:val="00732D5C"/>
    <w:rsid w:val="00734E14"/>
    <w:rsid w:val="00736721"/>
    <w:rsid w:val="00737524"/>
    <w:rsid w:val="00737646"/>
    <w:rsid w:val="007376BB"/>
    <w:rsid w:val="007377FB"/>
    <w:rsid w:val="00737F03"/>
    <w:rsid w:val="00740C92"/>
    <w:rsid w:val="00742CA4"/>
    <w:rsid w:val="00742E88"/>
    <w:rsid w:val="0074328B"/>
    <w:rsid w:val="00744366"/>
    <w:rsid w:val="00744D29"/>
    <w:rsid w:val="00744F65"/>
    <w:rsid w:val="0074681F"/>
    <w:rsid w:val="00750D23"/>
    <w:rsid w:val="007532BF"/>
    <w:rsid w:val="00754B03"/>
    <w:rsid w:val="00755671"/>
    <w:rsid w:val="00755B70"/>
    <w:rsid w:val="00756CB9"/>
    <w:rsid w:val="00757B44"/>
    <w:rsid w:val="007617D0"/>
    <w:rsid w:val="00761FAF"/>
    <w:rsid w:val="0076303F"/>
    <w:rsid w:val="0076460A"/>
    <w:rsid w:val="0076561A"/>
    <w:rsid w:val="00767329"/>
    <w:rsid w:val="0077203C"/>
    <w:rsid w:val="007732BA"/>
    <w:rsid w:val="00773A98"/>
    <w:rsid w:val="00773AA6"/>
    <w:rsid w:val="007742DA"/>
    <w:rsid w:val="007769EF"/>
    <w:rsid w:val="00776BC3"/>
    <w:rsid w:val="00780B18"/>
    <w:rsid w:val="0078368F"/>
    <w:rsid w:val="007845F4"/>
    <w:rsid w:val="00784BBF"/>
    <w:rsid w:val="00785D57"/>
    <w:rsid w:val="00787E78"/>
    <w:rsid w:val="007903A8"/>
    <w:rsid w:val="007918C4"/>
    <w:rsid w:val="007927A6"/>
    <w:rsid w:val="007948A4"/>
    <w:rsid w:val="00795369"/>
    <w:rsid w:val="00796350"/>
    <w:rsid w:val="00797D68"/>
    <w:rsid w:val="007A1A98"/>
    <w:rsid w:val="007A4BBB"/>
    <w:rsid w:val="007A5080"/>
    <w:rsid w:val="007A65CC"/>
    <w:rsid w:val="007A718B"/>
    <w:rsid w:val="007A74F5"/>
    <w:rsid w:val="007A7E38"/>
    <w:rsid w:val="007B02B4"/>
    <w:rsid w:val="007B02F7"/>
    <w:rsid w:val="007B42DD"/>
    <w:rsid w:val="007C09C2"/>
    <w:rsid w:val="007C159A"/>
    <w:rsid w:val="007C15B2"/>
    <w:rsid w:val="007C4C6B"/>
    <w:rsid w:val="007C5DE3"/>
    <w:rsid w:val="007C6205"/>
    <w:rsid w:val="007C78FF"/>
    <w:rsid w:val="007D07CF"/>
    <w:rsid w:val="007D16D2"/>
    <w:rsid w:val="007D332B"/>
    <w:rsid w:val="007D3659"/>
    <w:rsid w:val="007E0F8D"/>
    <w:rsid w:val="007E59F3"/>
    <w:rsid w:val="007E742B"/>
    <w:rsid w:val="007F0F06"/>
    <w:rsid w:val="007F36C6"/>
    <w:rsid w:val="007F477D"/>
    <w:rsid w:val="007F4A2B"/>
    <w:rsid w:val="007F6591"/>
    <w:rsid w:val="007F6C79"/>
    <w:rsid w:val="00800090"/>
    <w:rsid w:val="00800FEF"/>
    <w:rsid w:val="008015D3"/>
    <w:rsid w:val="008018DF"/>
    <w:rsid w:val="00801F39"/>
    <w:rsid w:val="00801F4A"/>
    <w:rsid w:val="00802A6C"/>
    <w:rsid w:val="008039AD"/>
    <w:rsid w:val="008074BA"/>
    <w:rsid w:val="00810C0A"/>
    <w:rsid w:val="00810FB6"/>
    <w:rsid w:val="00814889"/>
    <w:rsid w:val="008153DC"/>
    <w:rsid w:val="00815963"/>
    <w:rsid w:val="00817870"/>
    <w:rsid w:val="0082041A"/>
    <w:rsid w:val="00820A26"/>
    <w:rsid w:val="00820D60"/>
    <w:rsid w:val="00821634"/>
    <w:rsid w:val="00821BDB"/>
    <w:rsid w:val="00822D65"/>
    <w:rsid w:val="00823D0E"/>
    <w:rsid w:val="00827D59"/>
    <w:rsid w:val="0083173E"/>
    <w:rsid w:val="00831D3F"/>
    <w:rsid w:val="00832279"/>
    <w:rsid w:val="00835469"/>
    <w:rsid w:val="0083789C"/>
    <w:rsid w:val="008428A1"/>
    <w:rsid w:val="0084312A"/>
    <w:rsid w:val="00844C24"/>
    <w:rsid w:val="008452AE"/>
    <w:rsid w:val="008466B4"/>
    <w:rsid w:val="008521A5"/>
    <w:rsid w:val="00852B9B"/>
    <w:rsid w:val="008566E0"/>
    <w:rsid w:val="008623A6"/>
    <w:rsid w:val="008629A5"/>
    <w:rsid w:val="0086300C"/>
    <w:rsid w:val="00863A43"/>
    <w:rsid w:val="00863C28"/>
    <w:rsid w:val="0086412A"/>
    <w:rsid w:val="00864486"/>
    <w:rsid w:val="00865179"/>
    <w:rsid w:val="0086628E"/>
    <w:rsid w:val="0086740E"/>
    <w:rsid w:val="0087230B"/>
    <w:rsid w:val="00872345"/>
    <w:rsid w:val="008739F4"/>
    <w:rsid w:val="00875EFA"/>
    <w:rsid w:val="00877FDE"/>
    <w:rsid w:val="00882D1C"/>
    <w:rsid w:val="008834B1"/>
    <w:rsid w:val="008839EE"/>
    <w:rsid w:val="00883C13"/>
    <w:rsid w:val="00884268"/>
    <w:rsid w:val="0088602C"/>
    <w:rsid w:val="008860F3"/>
    <w:rsid w:val="008873AE"/>
    <w:rsid w:val="008876BF"/>
    <w:rsid w:val="0089179A"/>
    <w:rsid w:val="008923BF"/>
    <w:rsid w:val="008925E6"/>
    <w:rsid w:val="00892918"/>
    <w:rsid w:val="008944CF"/>
    <w:rsid w:val="00895F41"/>
    <w:rsid w:val="008A16CF"/>
    <w:rsid w:val="008A224F"/>
    <w:rsid w:val="008A3782"/>
    <w:rsid w:val="008A52A2"/>
    <w:rsid w:val="008A575C"/>
    <w:rsid w:val="008A7087"/>
    <w:rsid w:val="008A7E6C"/>
    <w:rsid w:val="008B0DE6"/>
    <w:rsid w:val="008B0F00"/>
    <w:rsid w:val="008B3C6E"/>
    <w:rsid w:val="008B67E0"/>
    <w:rsid w:val="008C0CFF"/>
    <w:rsid w:val="008C0F3E"/>
    <w:rsid w:val="008C0F81"/>
    <w:rsid w:val="008C1CD3"/>
    <w:rsid w:val="008C273D"/>
    <w:rsid w:val="008C2776"/>
    <w:rsid w:val="008C3326"/>
    <w:rsid w:val="008C5E07"/>
    <w:rsid w:val="008C79DE"/>
    <w:rsid w:val="008D15FE"/>
    <w:rsid w:val="008D311E"/>
    <w:rsid w:val="008D6E23"/>
    <w:rsid w:val="008D7710"/>
    <w:rsid w:val="008D7FCC"/>
    <w:rsid w:val="008E020A"/>
    <w:rsid w:val="008E21B7"/>
    <w:rsid w:val="008E2606"/>
    <w:rsid w:val="008E2A7B"/>
    <w:rsid w:val="008E3DB9"/>
    <w:rsid w:val="008E42A9"/>
    <w:rsid w:val="008E5797"/>
    <w:rsid w:val="008E6785"/>
    <w:rsid w:val="008E685B"/>
    <w:rsid w:val="008F1A30"/>
    <w:rsid w:val="008F2341"/>
    <w:rsid w:val="008F2F1E"/>
    <w:rsid w:val="008F6259"/>
    <w:rsid w:val="008F70AD"/>
    <w:rsid w:val="008F75DC"/>
    <w:rsid w:val="008F76C8"/>
    <w:rsid w:val="008F7E8A"/>
    <w:rsid w:val="0090246C"/>
    <w:rsid w:val="00906A51"/>
    <w:rsid w:val="00912582"/>
    <w:rsid w:val="00914F54"/>
    <w:rsid w:val="00915CDC"/>
    <w:rsid w:val="009201D4"/>
    <w:rsid w:val="009207B2"/>
    <w:rsid w:val="00921837"/>
    <w:rsid w:val="00922A13"/>
    <w:rsid w:val="00922AE1"/>
    <w:rsid w:val="00922FE3"/>
    <w:rsid w:val="009236FE"/>
    <w:rsid w:val="00924520"/>
    <w:rsid w:val="009245CA"/>
    <w:rsid w:val="00927B01"/>
    <w:rsid w:val="0093019A"/>
    <w:rsid w:val="00930CC1"/>
    <w:rsid w:val="009321C9"/>
    <w:rsid w:val="00932A03"/>
    <w:rsid w:val="0093406A"/>
    <w:rsid w:val="00936E9B"/>
    <w:rsid w:val="00937B1E"/>
    <w:rsid w:val="00940746"/>
    <w:rsid w:val="00941456"/>
    <w:rsid w:val="009420C9"/>
    <w:rsid w:val="0094254F"/>
    <w:rsid w:val="0094267A"/>
    <w:rsid w:val="0095166B"/>
    <w:rsid w:val="009516B3"/>
    <w:rsid w:val="00951C89"/>
    <w:rsid w:val="00951CE8"/>
    <w:rsid w:val="0095451D"/>
    <w:rsid w:val="00954FCE"/>
    <w:rsid w:val="009608A1"/>
    <w:rsid w:val="00960DBB"/>
    <w:rsid w:val="00962DE0"/>
    <w:rsid w:val="009645FC"/>
    <w:rsid w:val="00965686"/>
    <w:rsid w:val="00966483"/>
    <w:rsid w:val="00967601"/>
    <w:rsid w:val="00967E93"/>
    <w:rsid w:val="00971406"/>
    <w:rsid w:val="0097444F"/>
    <w:rsid w:val="00974D88"/>
    <w:rsid w:val="00980C9B"/>
    <w:rsid w:val="009826F5"/>
    <w:rsid w:val="00982964"/>
    <w:rsid w:val="00983BA3"/>
    <w:rsid w:val="00985C3E"/>
    <w:rsid w:val="00986D64"/>
    <w:rsid w:val="00987275"/>
    <w:rsid w:val="009907CF"/>
    <w:rsid w:val="00990871"/>
    <w:rsid w:val="009945CD"/>
    <w:rsid w:val="009955ED"/>
    <w:rsid w:val="00995D37"/>
    <w:rsid w:val="00996AEF"/>
    <w:rsid w:val="009976D9"/>
    <w:rsid w:val="009A0A03"/>
    <w:rsid w:val="009A10D4"/>
    <w:rsid w:val="009A23AB"/>
    <w:rsid w:val="009A2F26"/>
    <w:rsid w:val="009A3760"/>
    <w:rsid w:val="009A44E7"/>
    <w:rsid w:val="009A5169"/>
    <w:rsid w:val="009A6BD8"/>
    <w:rsid w:val="009B0CBC"/>
    <w:rsid w:val="009B1EE2"/>
    <w:rsid w:val="009B2388"/>
    <w:rsid w:val="009B25EB"/>
    <w:rsid w:val="009B2D0E"/>
    <w:rsid w:val="009B3C71"/>
    <w:rsid w:val="009B488F"/>
    <w:rsid w:val="009B6A11"/>
    <w:rsid w:val="009C1D4C"/>
    <w:rsid w:val="009C22C0"/>
    <w:rsid w:val="009C376B"/>
    <w:rsid w:val="009C6983"/>
    <w:rsid w:val="009D10A2"/>
    <w:rsid w:val="009D20AC"/>
    <w:rsid w:val="009D22D1"/>
    <w:rsid w:val="009D324B"/>
    <w:rsid w:val="009D49E4"/>
    <w:rsid w:val="009D6E03"/>
    <w:rsid w:val="009D70EF"/>
    <w:rsid w:val="009D7532"/>
    <w:rsid w:val="009E2061"/>
    <w:rsid w:val="009E2667"/>
    <w:rsid w:val="009E2CCF"/>
    <w:rsid w:val="009E3A74"/>
    <w:rsid w:val="009E4D07"/>
    <w:rsid w:val="009E6536"/>
    <w:rsid w:val="009E720F"/>
    <w:rsid w:val="009F00B5"/>
    <w:rsid w:val="009F1CF6"/>
    <w:rsid w:val="009F218A"/>
    <w:rsid w:val="009F5365"/>
    <w:rsid w:val="009F6CCE"/>
    <w:rsid w:val="009F6D44"/>
    <w:rsid w:val="009F73CE"/>
    <w:rsid w:val="00A0260B"/>
    <w:rsid w:val="00A03FB4"/>
    <w:rsid w:val="00A06659"/>
    <w:rsid w:val="00A10CA3"/>
    <w:rsid w:val="00A133C8"/>
    <w:rsid w:val="00A154E8"/>
    <w:rsid w:val="00A16740"/>
    <w:rsid w:val="00A1707F"/>
    <w:rsid w:val="00A1785D"/>
    <w:rsid w:val="00A2040B"/>
    <w:rsid w:val="00A23B7C"/>
    <w:rsid w:val="00A23C81"/>
    <w:rsid w:val="00A2544A"/>
    <w:rsid w:val="00A30186"/>
    <w:rsid w:val="00A317AA"/>
    <w:rsid w:val="00A31A92"/>
    <w:rsid w:val="00A3371E"/>
    <w:rsid w:val="00A3519E"/>
    <w:rsid w:val="00A35484"/>
    <w:rsid w:val="00A366C0"/>
    <w:rsid w:val="00A36F60"/>
    <w:rsid w:val="00A373D8"/>
    <w:rsid w:val="00A37C0D"/>
    <w:rsid w:val="00A37E47"/>
    <w:rsid w:val="00A44F22"/>
    <w:rsid w:val="00A459B3"/>
    <w:rsid w:val="00A46620"/>
    <w:rsid w:val="00A476C2"/>
    <w:rsid w:val="00A5058D"/>
    <w:rsid w:val="00A527CE"/>
    <w:rsid w:val="00A54870"/>
    <w:rsid w:val="00A54C2E"/>
    <w:rsid w:val="00A5640D"/>
    <w:rsid w:val="00A577B1"/>
    <w:rsid w:val="00A57CA7"/>
    <w:rsid w:val="00A60A45"/>
    <w:rsid w:val="00A60C42"/>
    <w:rsid w:val="00A619AA"/>
    <w:rsid w:val="00A630D4"/>
    <w:rsid w:val="00A648A0"/>
    <w:rsid w:val="00A652D1"/>
    <w:rsid w:val="00A67C21"/>
    <w:rsid w:val="00A704F8"/>
    <w:rsid w:val="00A71146"/>
    <w:rsid w:val="00A73C0C"/>
    <w:rsid w:val="00A74217"/>
    <w:rsid w:val="00A74278"/>
    <w:rsid w:val="00A74451"/>
    <w:rsid w:val="00A747F4"/>
    <w:rsid w:val="00A7610D"/>
    <w:rsid w:val="00A77359"/>
    <w:rsid w:val="00A777D4"/>
    <w:rsid w:val="00A817A1"/>
    <w:rsid w:val="00A822B3"/>
    <w:rsid w:val="00A82377"/>
    <w:rsid w:val="00A82BBD"/>
    <w:rsid w:val="00A8455D"/>
    <w:rsid w:val="00A86C8B"/>
    <w:rsid w:val="00A900B6"/>
    <w:rsid w:val="00A91D21"/>
    <w:rsid w:val="00A96F8D"/>
    <w:rsid w:val="00A97402"/>
    <w:rsid w:val="00AA001D"/>
    <w:rsid w:val="00AA04FE"/>
    <w:rsid w:val="00AA0966"/>
    <w:rsid w:val="00AA1B96"/>
    <w:rsid w:val="00AA1FFF"/>
    <w:rsid w:val="00AA262C"/>
    <w:rsid w:val="00AA3783"/>
    <w:rsid w:val="00AA450C"/>
    <w:rsid w:val="00AA501E"/>
    <w:rsid w:val="00AA6FA0"/>
    <w:rsid w:val="00AB02FF"/>
    <w:rsid w:val="00AB4AD9"/>
    <w:rsid w:val="00AB69E3"/>
    <w:rsid w:val="00AC288B"/>
    <w:rsid w:val="00AC5B1A"/>
    <w:rsid w:val="00AC7631"/>
    <w:rsid w:val="00AC7B44"/>
    <w:rsid w:val="00AD06BD"/>
    <w:rsid w:val="00AD3772"/>
    <w:rsid w:val="00AD6519"/>
    <w:rsid w:val="00AD7227"/>
    <w:rsid w:val="00AE1814"/>
    <w:rsid w:val="00AE265D"/>
    <w:rsid w:val="00AE2FB3"/>
    <w:rsid w:val="00AE55D4"/>
    <w:rsid w:val="00AE5995"/>
    <w:rsid w:val="00AE6B0F"/>
    <w:rsid w:val="00AE7296"/>
    <w:rsid w:val="00AF131A"/>
    <w:rsid w:val="00AF2B7B"/>
    <w:rsid w:val="00AF4FB9"/>
    <w:rsid w:val="00AF5DEA"/>
    <w:rsid w:val="00AF6B98"/>
    <w:rsid w:val="00AF6C8B"/>
    <w:rsid w:val="00AF6EFB"/>
    <w:rsid w:val="00B00FCD"/>
    <w:rsid w:val="00B01F89"/>
    <w:rsid w:val="00B02AE5"/>
    <w:rsid w:val="00B03485"/>
    <w:rsid w:val="00B03787"/>
    <w:rsid w:val="00B03975"/>
    <w:rsid w:val="00B04D29"/>
    <w:rsid w:val="00B05A79"/>
    <w:rsid w:val="00B069A6"/>
    <w:rsid w:val="00B07CC9"/>
    <w:rsid w:val="00B127E2"/>
    <w:rsid w:val="00B15B15"/>
    <w:rsid w:val="00B16507"/>
    <w:rsid w:val="00B17233"/>
    <w:rsid w:val="00B17E7D"/>
    <w:rsid w:val="00B207B4"/>
    <w:rsid w:val="00B20B9B"/>
    <w:rsid w:val="00B20CE4"/>
    <w:rsid w:val="00B2367F"/>
    <w:rsid w:val="00B23902"/>
    <w:rsid w:val="00B23B6B"/>
    <w:rsid w:val="00B254C5"/>
    <w:rsid w:val="00B30F44"/>
    <w:rsid w:val="00B34AD7"/>
    <w:rsid w:val="00B34EC9"/>
    <w:rsid w:val="00B358E8"/>
    <w:rsid w:val="00B37267"/>
    <w:rsid w:val="00B377EC"/>
    <w:rsid w:val="00B37BD2"/>
    <w:rsid w:val="00B41E4E"/>
    <w:rsid w:val="00B4363E"/>
    <w:rsid w:val="00B4536A"/>
    <w:rsid w:val="00B45FD1"/>
    <w:rsid w:val="00B470CC"/>
    <w:rsid w:val="00B5013C"/>
    <w:rsid w:val="00B5165A"/>
    <w:rsid w:val="00B5384F"/>
    <w:rsid w:val="00B5574A"/>
    <w:rsid w:val="00B55EA8"/>
    <w:rsid w:val="00B560A0"/>
    <w:rsid w:val="00B61219"/>
    <w:rsid w:val="00B61329"/>
    <w:rsid w:val="00B62BA7"/>
    <w:rsid w:val="00B64BA2"/>
    <w:rsid w:val="00B71D6E"/>
    <w:rsid w:val="00B73C18"/>
    <w:rsid w:val="00B74D36"/>
    <w:rsid w:val="00B83405"/>
    <w:rsid w:val="00B83B92"/>
    <w:rsid w:val="00B85466"/>
    <w:rsid w:val="00B86C1C"/>
    <w:rsid w:val="00B87684"/>
    <w:rsid w:val="00B876A3"/>
    <w:rsid w:val="00B92608"/>
    <w:rsid w:val="00B933F7"/>
    <w:rsid w:val="00B9403C"/>
    <w:rsid w:val="00B94AB2"/>
    <w:rsid w:val="00B968DA"/>
    <w:rsid w:val="00BA1076"/>
    <w:rsid w:val="00BA1812"/>
    <w:rsid w:val="00BA276E"/>
    <w:rsid w:val="00BA2E5D"/>
    <w:rsid w:val="00BA327C"/>
    <w:rsid w:val="00BA341C"/>
    <w:rsid w:val="00BA35DC"/>
    <w:rsid w:val="00BA5DA3"/>
    <w:rsid w:val="00BA65D4"/>
    <w:rsid w:val="00BA662A"/>
    <w:rsid w:val="00BA7F31"/>
    <w:rsid w:val="00BB0572"/>
    <w:rsid w:val="00BB0B97"/>
    <w:rsid w:val="00BB3A73"/>
    <w:rsid w:val="00BB4D90"/>
    <w:rsid w:val="00BB5AC5"/>
    <w:rsid w:val="00BB6B5D"/>
    <w:rsid w:val="00BB7599"/>
    <w:rsid w:val="00BC015D"/>
    <w:rsid w:val="00BC0A48"/>
    <w:rsid w:val="00BC12A9"/>
    <w:rsid w:val="00BC29AD"/>
    <w:rsid w:val="00BC3AE4"/>
    <w:rsid w:val="00BC3C37"/>
    <w:rsid w:val="00BC611C"/>
    <w:rsid w:val="00BC6950"/>
    <w:rsid w:val="00BD4A9B"/>
    <w:rsid w:val="00BD4BA6"/>
    <w:rsid w:val="00BD537F"/>
    <w:rsid w:val="00BD5E58"/>
    <w:rsid w:val="00BD7871"/>
    <w:rsid w:val="00BD7C50"/>
    <w:rsid w:val="00BE03C6"/>
    <w:rsid w:val="00BE1FEA"/>
    <w:rsid w:val="00BE2956"/>
    <w:rsid w:val="00BE43A5"/>
    <w:rsid w:val="00BF0511"/>
    <w:rsid w:val="00BF09C0"/>
    <w:rsid w:val="00BF0B80"/>
    <w:rsid w:val="00BF114A"/>
    <w:rsid w:val="00BF1C92"/>
    <w:rsid w:val="00BF3E5A"/>
    <w:rsid w:val="00BF631E"/>
    <w:rsid w:val="00BF6717"/>
    <w:rsid w:val="00C01DC6"/>
    <w:rsid w:val="00C02764"/>
    <w:rsid w:val="00C041EF"/>
    <w:rsid w:val="00C05245"/>
    <w:rsid w:val="00C05639"/>
    <w:rsid w:val="00C10155"/>
    <w:rsid w:val="00C13038"/>
    <w:rsid w:val="00C13264"/>
    <w:rsid w:val="00C15AF2"/>
    <w:rsid w:val="00C164B1"/>
    <w:rsid w:val="00C1730D"/>
    <w:rsid w:val="00C22A25"/>
    <w:rsid w:val="00C22CBE"/>
    <w:rsid w:val="00C24386"/>
    <w:rsid w:val="00C24614"/>
    <w:rsid w:val="00C26370"/>
    <w:rsid w:val="00C26A81"/>
    <w:rsid w:val="00C279E2"/>
    <w:rsid w:val="00C30269"/>
    <w:rsid w:val="00C31724"/>
    <w:rsid w:val="00C329BF"/>
    <w:rsid w:val="00C32F5A"/>
    <w:rsid w:val="00C332E6"/>
    <w:rsid w:val="00C333BB"/>
    <w:rsid w:val="00C33A96"/>
    <w:rsid w:val="00C33E8A"/>
    <w:rsid w:val="00C3469C"/>
    <w:rsid w:val="00C354E1"/>
    <w:rsid w:val="00C36DF0"/>
    <w:rsid w:val="00C3736F"/>
    <w:rsid w:val="00C37BFE"/>
    <w:rsid w:val="00C37C97"/>
    <w:rsid w:val="00C40F1F"/>
    <w:rsid w:val="00C417E2"/>
    <w:rsid w:val="00C43B8C"/>
    <w:rsid w:val="00C456EC"/>
    <w:rsid w:val="00C45F8A"/>
    <w:rsid w:val="00C51E4D"/>
    <w:rsid w:val="00C52327"/>
    <w:rsid w:val="00C526F3"/>
    <w:rsid w:val="00C53128"/>
    <w:rsid w:val="00C5383E"/>
    <w:rsid w:val="00C541AF"/>
    <w:rsid w:val="00C55F2E"/>
    <w:rsid w:val="00C62151"/>
    <w:rsid w:val="00C62B65"/>
    <w:rsid w:val="00C62C52"/>
    <w:rsid w:val="00C632FE"/>
    <w:rsid w:val="00C64084"/>
    <w:rsid w:val="00C64C3F"/>
    <w:rsid w:val="00C64EC6"/>
    <w:rsid w:val="00C66B42"/>
    <w:rsid w:val="00C70757"/>
    <w:rsid w:val="00C74009"/>
    <w:rsid w:val="00C7431A"/>
    <w:rsid w:val="00C74A73"/>
    <w:rsid w:val="00C760DF"/>
    <w:rsid w:val="00C802E5"/>
    <w:rsid w:val="00C8148A"/>
    <w:rsid w:val="00C82FC7"/>
    <w:rsid w:val="00C83192"/>
    <w:rsid w:val="00C86356"/>
    <w:rsid w:val="00C87765"/>
    <w:rsid w:val="00C906C3"/>
    <w:rsid w:val="00C92B82"/>
    <w:rsid w:val="00C9338D"/>
    <w:rsid w:val="00C951E7"/>
    <w:rsid w:val="00C96E51"/>
    <w:rsid w:val="00CA02CC"/>
    <w:rsid w:val="00CA5338"/>
    <w:rsid w:val="00CA7240"/>
    <w:rsid w:val="00CB0031"/>
    <w:rsid w:val="00CB305E"/>
    <w:rsid w:val="00CB4275"/>
    <w:rsid w:val="00CB4AFB"/>
    <w:rsid w:val="00CB6F27"/>
    <w:rsid w:val="00CC0C9B"/>
    <w:rsid w:val="00CC1936"/>
    <w:rsid w:val="00CC3D29"/>
    <w:rsid w:val="00CC61F2"/>
    <w:rsid w:val="00CC7B81"/>
    <w:rsid w:val="00CD2687"/>
    <w:rsid w:val="00CD29B3"/>
    <w:rsid w:val="00CD318D"/>
    <w:rsid w:val="00CD387A"/>
    <w:rsid w:val="00CD6F4B"/>
    <w:rsid w:val="00CD73F5"/>
    <w:rsid w:val="00CD7780"/>
    <w:rsid w:val="00CE0336"/>
    <w:rsid w:val="00CE7409"/>
    <w:rsid w:val="00CE74FA"/>
    <w:rsid w:val="00CF24D8"/>
    <w:rsid w:val="00CF33D3"/>
    <w:rsid w:val="00CF3D6F"/>
    <w:rsid w:val="00CF4593"/>
    <w:rsid w:val="00CF6B81"/>
    <w:rsid w:val="00CF74C4"/>
    <w:rsid w:val="00D023F1"/>
    <w:rsid w:val="00D02A9A"/>
    <w:rsid w:val="00D02B3E"/>
    <w:rsid w:val="00D0550F"/>
    <w:rsid w:val="00D05A49"/>
    <w:rsid w:val="00D0782F"/>
    <w:rsid w:val="00D111EF"/>
    <w:rsid w:val="00D1188A"/>
    <w:rsid w:val="00D12F32"/>
    <w:rsid w:val="00D13287"/>
    <w:rsid w:val="00D13FD7"/>
    <w:rsid w:val="00D156AE"/>
    <w:rsid w:val="00D1675C"/>
    <w:rsid w:val="00D200D6"/>
    <w:rsid w:val="00D2105F"/>
    <w:rsid w:val="00D2139E"/>
    <w:rsid w:val="00D21788"/>
    <w:rsid w:val="00D22219"/>
    <w:rsid w:val="00D233D7"/>
    <w:rsid w:val="00D24521"/>
    <w:rsid w:val="00D2648F"/>
    <w:rsid w:val="00D27D30"/>
    <w:rsid w:val="00D30A6B"/>
    <w:rsid w:val="00D3119B"/>
    <w:rsid w:val="00D31479"/>
    <w:rsid w:val="00D33194"/>
    <w:rsid w:val="00D3783B"/>
    <w:rsid w:val="00D42933"/>
    <w:rsid w:val="00D5011B"/>
    <w:rsid w:val="00D508A9"/>
    <w:rsid w:val="00D52119"/>
    <w:rsid w:val="00D522FB"/>
    <w:rsid w:val="00D539CC"/>
    <w:rsid w:val="00D57A4E"/>
    <w:rsid w:val="00D603A9"/>
    <w:rsid w:val="00D61A54"/>
    <w:rsid w:val="00D649C7"/>
    <w:rsid w:val="00D654D7"/>
    <w:rsid w:val="00D65E13"/>
    <w:rsid w:val="00D661F2"/>
    <w:rsid w:val="00D662C3"/>
    <w:rsid w:val="00D66970"/>
    <w:rsid w:val="00D720B5"/>
    <w:rsid w:val="00D73275"/>
    <w:rsid w:val="00D77D71"/>
    <w:rsid w:val="00D800BB"/>
    <w:rsid w:val="00D80105"/>
    <w:rsid w:val="00D836C5"/>
    <w:rsid w:val="00D83C69"/>
    <w:rsid w:val="00D841B6"/>
    <w:rsid w:val="00D84B51"/>
    <w:rsid w:val="00D871A4"/>
    <w:rsid w:val="00D87BBC"/>
    <w:rsid w:val="00D914D4"/>
    <w:rsid w:val="00D9349E"/>
    <w:rsid w:val="00D9401A"/>
    <w:rsid w:val="00D97CA2"/>
    <w:rsid w:val="00DA036B"/>
    <w:rsid w:val="00DA203D"/>
    <w:rsid w:val="00DA3E15"/>
    <w:rsid w:val="00DA3FE5"/>
    <w:rsid w:val="00DA45CA"/>
    <w:rsid w:val="00DA460C"/>
    <w:rsid w:val="00DA56BB"/>
    <w:rsid w:val="00DA6728"/>
    <w:rsid w:val="00DA776E"/>
    <w:rsid w:val="00DB04EC"/>
    <w:rsid w:val="00DB0CF4"/>
    <w:rsid w:val="00DB0EFA"/>
    <w:rsid w:val="00DB1599"/>
    <w:rsid w:val="00DB1A98"/>
    <w:rsid w:val="00DB1E46"/>
    <w:rsid w:val="00DB56E3"/>
    <w:rsid w:val="00DB59B9"/>
    <w:rsid w:val="00DB649E"/>
    <w:rsid w:val="00DB749A"/>
    <w:rsid w:val="00DC0E27"/>
    <w:rsid w:val="00DC138B"/>
    <w:rsid w:val="00DC6697"/>
    <w:rsid w:val="00DC7C86"/>
    <w:rsid w:val="00DD11A7"/>
    <w:rsid w:val="00DD2BD3"/>
    <w:rsid w:val="00DD4A3F"/>
    <w:rsid w:val="00DD565C"/>
    <w:rsid w:val="00DD5998"/>
    <w:rsid w:val="00DD7663"/>
    <w:rsid w:val="00DE08A1"/>
    <w:rsid w:val="00DE091F"/>
    <w:rsid w:val="00DE0D5B"/>
    <w:rsid w:val="00DE1166"/>
    <w:rsid w:val="00DE20DE"/>
    <w:rsid w:val="00DE36B7"/>
    <w:rsid w:val="00DE3BD2"/>
    <w:rsid w:val="00DE4419"/>
    <w:rsid w:val="00DE490E"/>
    <w:rsid w:val="00DE5017"/>
    <w:rsid w:val="00DE5E07"/>
    <w:rsid w:val="00DE6F4D"/>
    <w:rsid w:val="00DE7F0B"/>
    <w:rsid w:val="00DF04E2"/>
    <w:rsid w:val="00DF10E0"/>
    <w:rsid w:val="00DF5E24"/>
    <w:rsid w:val="00DF6430"/>
    <w:rsid w:val="00DF6F97"/>
    <w:rsid w:val="00DF7D4A"/>
    <w:rsid w:val="00E0042E"/>
    <w:rsid w:val="00E014F7"/>
    <w:rsid w:val="00E029A3"/>
    <w:rsid w:val="00E03FFB"/>
    <w:rsid w:val="00E0456B"/>
    <w:rsid w:val="00E0459C"/>
    <w:rsid w:val="00E05230"/>
    <w:rsid w:val="00E1144A"/>
    <w:rsid w:val="00E12FF4"/>
    <w:rsid w:val="00E13621"/>
    <w:rsid w:val="00E13F36"/>
    <w:rsid w:val="00E15903"/>
    <w:rsid w:val="00E17AE2"/>
    <w:rsid w:val="00E20BDA"/>
    <w:rsid w:val="00E2255B"/>
    <w:rsid w:val="00E22FCD"/>
    <w:rsid w:val="00E2355F"/>
    <w:rsid w:val="00E24D78"/>
    <w:rsid w:val="00E252EB"/>
    <w:rsid w:val="00E26FB1"/>
    <w:rsid w:val="00E302AE"/>
    <w:rsid w:val="00E31FD9"/>
    <w:rsid w:val="00E332CF"/>
    <w:rsid w:val="00E3330C"/>
    <w:rsid w:val="00E355B1"/>
    <w:rsid w:val="00E36722"/>
    <w:rsid w:val="00E370D8"/>
    <w:rsid w:val="00E40502"/>
    <w:rsid w:val="00E43587"/>
    <w:rsid w:val="00E4494A"/>
    <w:rsid w:val="00E44B2B"/>
    <w:rsid w:val="00E47557"/>
    <w:rsid w:val="00E47D8D"/>
    <w:rsid w:val="00E51EF6"/>
    <w:rsid w:val="00E529EA"/>
    <w:rsid w:val="00E5437F"/>
    <w:rsid w:val="00E554E3"/>
    <w:rsid w:val="00E55B02"/>
    <w:rsid w:val="00E56F53"/>
    <w:rsid w:val="00E571AA"/>
    <w:rsid w:val="00E57D41"/>
    <w:rsid w:val="00E6206C"/>
    <w:rsid w:val="00E62908"/>
    <w:rsid w:val="00E65657"/>
    <w:rsid w:val="00E65A92"/>
    <w:rsid w:val="00E667A5"/>
    <w:rsid w:val="00E676F2"/>
    <w:rsid w:val="00E73368"/>
    <w:rsid w:val="00E75E03"/>
    <w:rsid w:val="00E76B38"/>
    <w:rsid w:val="00E77BF2"/>
    <w:rsid w:val="00E82804"/>
    <w:rsid w:val="00E84AE4"/>
    <w:rsid w:val="00E84FE1"/>
    <w:rsid w:val="00E865C1"/>
    <w:rsid w:val="00E87278"/>
    <w:rsid w:val="00E87BCD"/>
    <w:rsid w:val="00E90387"/>
    <w:rsid w:val="00E9080D"/>
    <w:rsid w:val="00E90EB9"/>
    <w:rsid w:val="00E915E2"/>
    <w:rsid w:val="00E92B7B"/>
    <w:rsid w:val="00E93B4A"/>
    <w:rsid w:val="00E93BF5"/>
    <w:rsid w:val="00E93ED2"/>
    <w:rsid w:val="00E95B6A"/>
    <w:rsid w:val="00E96F1C"/>
    <w:rsid w:val="00EA22E5"/>
    <w:rsid w:val="00EA36D4"/>
    <w:rsid w:val="00EA4172"/>
    <w:rsid w:val="00EA4909"/>
    <w:rsid w:val="00EA69C0"/>
    <w:rsid w:val="00EA6CF6"/>
    <w:rsid w:val="00EA7781"/>
    <w:rsid w:val="00EA7B06"/>
    <w:rsid w:val="00EA7B47"/>
    <w:rsid w:val="00EB03FE"/>
    <w:rsid w:val="00EB08C1"/>
    <w:rsid w:val="00EB236E"/>
    <w:rsid w:val="00EB30D6"/>
    <w:rsid w:val="00EB33CE"/>
    <w:rsid w:val="00EB35D6"/>
    <w:rsid w:val="00EB711F"/>
    <w:rsid w:val="00EC2151"/>
    <w:rsid w:val="00EC4EC6"/>
    <w:rsid w:val="00EC5AF1"/>
    <w:rsid w:val="00EC6BD7"/>
    <w:rsid w:val="00EC6E31"/>
    <w:rsid w:val="00ED0ADB"/>
    <w:rsid w:val="00ED10D9"/>
    <w:rsid w:val="00ED17A7"/>
    <w:rsid w:val="00ED3206"/>
    <w:rsid w:val="00ED5FD6"/>
    <w:rsid w:val="00ED6F83"/>
    <w:rsid w:val="00ED739E"/>
    <w:rsid w:val="00EE343D"/>
    <w:rsid w:val="00EE38BA"/>
    <w:rsid w:val="00EE5361"/>
    <w:rsid w:val="00EE72C6"/>
    <w:rsid w:val="00EF01D3"/>
    <w:rsid w:val="00EF0720"/>
    <w:rsid w:val="00EF0D04"/>
    <w:rsid w:val="00EF1F2D"/>
    <w:rsid w:val="00EF2705"/>
    <w:rsid w:val="00EF306B"/>
    <w:rsid w:val="00F0141B"/>
    <w:rsid w:val="00F037BB"/>
    <w:rsid w:val="00F0380D"/>
    <w:rsid w:val="00F05237"/>
    <w:rsid w:val="00F056BD"/>
    <w:rsid w:val="00F05857"/>
    <w:rsid w:val="00F069E7"/>
    <w:rsid w:val="00F06C06"/>
    <w:rsid w:val="00F07CAD"/>
    <w:rsid w:val="00F13454"/>
    <w:rsid w:val="00F17BFF"/>
    <w:rsid w:val="00F210C3"/>
    <w:rsid w:val="00F21E6B"/>
    <w:rsid w:val="00F228E0"/>
    <w:rsid w:val="00F23644"/>
    <w:rsid w:val="00F241E3"/>
    <w:rsid w:val="00F31207"/>
    <w:rsid w:val="00F31544"/>
    <w:rsid w:val="00F32008"/>
    <w:rsid w:val="00F3250A"/>
    <w:rsid w:val="00F36496"/>
    <w:rsid w:val="00F37C3B"/>
    <w:rsid w:val="00F41094"/>
    <w:rsid w:val="00F41FD4"/>
    <w:rsid w:val="00F42F3F"/>
    <w:rsid w:val="00F439E0"/>
    <w:rsid w:val="00F439F0"/>
    <w:rsid w:val="00F43FE1"/>
    <w:rsid w:val="00F459B8"/>
    <w:rsid w:val="00F45B52"/>
    <w:rsid w:val="00F46836"/>
    <w:rsid w:val="00F46EBC"/>
    <w:rsid w:val="00F471FC"/>
    <w:rsid w:val="00F509C5"/>
    <w:rsid w:val="00F51B24"/>
    <w:rsid w:val="00F53F9A"/>
    <w:rsid w:val="00F55176"/>
    <w:rsid w:val="00F5669A"/>
    <w:rsid w:val="00F60E00"/>
    <w:rsid w:val="00F63E67"/>
    <w:rsid w:val="00F63F19"/>
    <w:rsid w:val="00F65DE1"/>
    <w:rsid w:val="00F66AC3"/>
    <w:rsid w:val="00F66E3B"/>
    <w:rsid w:val="00F70241"/>
    <w:rsid w:val="00F713E6"/>
    <w:rsid w:val="00F7281C"/>
    <w:rsid w:val="00F72CF0"/>
    <w:rsid w:val="00F778BF"/>
    <w:rsid w:val="00F8023C"/>
    <w:rsid w:val="00F803BE"/>
    <w:rsid w:val="00F807FF"/>
    <w:rsid w:val="00F8084B"/>
    <w:rsid w:val="00F80B66"/>
    <w:rsid w:val="00F817A3"/>
    <w:rsid w:val="00F81BCC"/>
    <w:rsid w:val="00F82648"/>
    <w:rsid w:val="00F83342"/>
    <w:rsid w:val="00F83863"/>
    <w:rsid w:val="00F83ED6"/>
    <w:rsid w:val="00F844FC"/>
    <w:rsid w:val="00F854B9"/>
    <w:rsid w:val="00F86859"/>
    <w:rsid w:val="00F869D2"/>
    <w:rsid w:val="00F92CB6"/>
    <w:rsid w:val="00F9517E"/>
    <w:rsid w:val="00FA00F5"/>
    <w:rsid w:val="00FA0F19"/>
    <w:rsid w:val="00FA2BFA"/>
    <w:rsid w:val="00FB00E6"/>
    <w:rsid w:val="00FB1C48"/>
    <w:rsid w:val="00FB42D3"/>
    <w:rsid w:val="00FB4594"/>
    <w:rsid w:val="00FB555E"/>
    <w:rsid w:val="00FB5E43"/>
    <w:rsid w:val="00FB61F0"/>
    <w:rsid w:val="00FB65CC"/>
    <w:rsid w:val="00FC24D2"/>
    <w:rsid w:val="00FC5A3A"/>
    <w:rsid w:val="00FC6EAA"/>
    <w:rsid w:val="00FD0947"/>
    <w:rsid w:val="00FD2891"/>
    <w:rsid w:val="00FD2A71"/>
    <w:rsid w:val="00FD5D4E"/>
    <w:rsid w:val="00FD603F"/>
    <w:rsid w:val="00FD71CA"/>
    <w:rsid w:val="00FD7B79"/>
    <w:rsid w:val="00FE4D94"/>
    <w:rsid w:val="00FE57E0"/>
    <w:rsid w:val="00FE6202"/>
    <w:rsid w:val="00FF0483"/>
    <w:rsid w:val="00FF0C48"/>
    <w:rsid w:val="00FF0CC5"/>
    <w:rsid w:val="00FF11E0"/>
    <w:rsid w:val="00FF4D67"/>
    <w:rsid w:val="00FF572D"/>
    <w:rsid w:val="00FF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C5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31157B"/>
    <w:pPr>
      <w:spacing w:line="0" w:lineRule="atLeast"/>
      <w:ind w:left="480" w:hangingChars="200" w:hanging="480"/>
      <w:jc w:val="both"/>
    </w:pPr>
    <w:rPr>
      <w:rFonts w:ascii="標楷體" w:eastAsia="標楷體" w:hAnsi="標楷體"/>
    </w:rPr>
  </w:style>
  <w:style w:type="paragraph" w:customStyle="1" w:styleId="1">
    <w:name w:val="字元 字元1"/>
    <w:basedOn w:val="a"/>
    <w:semiHidden/>
    <w:rsid w:val="009F218A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table" w:styleId="a3">
    <w:name w:val="Table Grid"/>
    <w:basedOn w:val="a1"/>
    <w:rsid w:val="0066277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71884"/>
    <w:rPr>
      <w:rFonts w:ascii="Arial" w:hAnsi="Arial"/>
      <w:sz w:val="18"/>
      <w:szCs w:val="18"/>
    </w:rPr>
  </w:style>
  <w:style w:type="character" w:styleId="a5">
    <w:name w:val="annotation reference"/>
    <w:basedOn w:val="a0"/>
    <w:semiHidden/>
    <w:rsid w:val="0052137B"/>
    <w:rPr>
      <w:sz w:val="18"/>
      <w:szCs w:val="18"/>
    </w:rPr>
  </w:style>
  <w:style w:type="paragraph" w:styleId="a6">
    <w:name w:val="annotation text"/>
    <w:basedOn w:val="a"/>
    <w:semiHidden/>
    <w:rsid w:val="0052137B"/>
  </w:style>
  <w:style w:type="paragraph" w:styleId="a7">
    <w:name w:val="annotation subject"/>
    <w:basedOn w:val="a6"/>
    <w:next w:val="a6"/>
    <w:semiHidden/>
    <w:rsid w:val="0052137B"/>
    <w:rPr>
      <w:b/>
      <w:bCs/>
    </w:rPr>
  </w:style>
  <w:style w:type="paragraph" w:customStyle="1" w:styleId="a8">
    <w:name w:val="說明"/>
    <w:basedOn w:val="a"/>
    <w:rsid w:val="00541EA1"/>
    <w:pPr>
      <w:adjustRightInd w:val="0"/>
      <w:snapToGrid w:val="0"/>
      <w:ind w:left="964" w:hanging="964"/>
    </w:pPr>
    <w:rPr>
      <w:rFonts w:ascii="標楷體" w:eastAsia="標楷體"/>
      <w:sz w:val="32"/>
      <w:szCs w:val="20"/>
    </w:rPr>
  </w:style>
  <w:style w:type="paragraph" w:styleId="a9">
    <w:name w:val="header"/>
    <w:basedOn w:val="a"/>
    <w:link w:val="aa"/>
    <w:uiPriority w:val="99"/>
    <w:unhideWhenUsed/>
    <w:rsid w:val="00C877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C87765"/>
    <w:rPr>
      <w:kern w:val="2"/>
    </w:rPr>
  </w:style>
  <w:style w:type="paragraph" w:styleId="ab">
    <w:name w:val="footer"/>
    <w:basedOn w:val="a"/>
    <w:link w:val="ac"/>
    <w:uiPriority w:val="99"/>
    <w:unhideWhenUsed/>
    <w:rsid w:val="00C877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C87765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C5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31157B"/>
    <w:pPr>
      <w:spacing w:line="0" w:lineRule="atLeast"/>
      <w:ind w:left="480" w:hangingChars="200" w:hanging="480"/>
      <w:jc w:val="both"/>
    </w:pPr>
    <w:rPr>
      <w:rFonts w:ascii="標楷體" w:eastAsia="標楷體" w:hAnsi="標楷體"/>
    </w:rPr>
  </w:style>
  <w:style w:type="paragraph" w:customStyle="1" w:styleId="1">
    <w:name w:val="字元 字元1"/>
    <w:basedOn w:val="a"/>
    <w:semiHidden/>
    <w:rsid w:val="009F218A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table" w:styleId="a3">
    <w:name w:val="Table Grid"/>
    <w:basedOn w:val="a1"/>
    <w:rsid w:val="0066277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71884"/>
    <w:rPr>
      <w:rFonts w:ascii="Arial" w:hAnsi="Arial"/>
      <w:sz w:val="18"/>
      <w:szCs w:val="18"/>
    </w:rPr>
  </w:style>
  <w:style w:type="character" w:styleId="a5">
    <w:name w:val="annotation reference"/>
    <w:basedOn w:val="a0"/>
    <w:semiHidden/>
    <w:rsid w:val="0052137B"/>
    <w:rPr>
      <w:sz w:val="18"/>
      <w:szCs w:val="18"/>
    </w:rPr>
  </w:style>
  <w:style w:type="paragraph" w:styleId="a6">
    <w:name w:val="annotation text"/>
    <w:basedOn w:val="a"/>
    <w:semiHidden/>
    <w:rsid w:val="0052137B"/>
  </w:style>
  <w:style w:type="paragraph" w:styleId="a7">
    <w:name w:val="annotation subject"/>
    <w:basedOn w:val="a6"/>
    <w:next w:val="a6"/>
    <w:semiHidden/>
    <w:rsid w:val="0052137B"/>
    <w:rPr>
      <w:b/>
      <w:bCs/>
    </w:rPr>
  </w:style>
  <w:style w:type="paragraph" w:customStyle="1" w:styleId="a8">
    <w:name w:val="說明"/>
    <w:basedOn w:val="a"/>
    <w:rsid w:val="00541EA1"/>
    <w:pPr>
      <w:adjustRightInd w:val="0"/>
      <w:snapToGrid w:val="0"/>
      <w:ind w:left="964" w:hanging="964"/>
    </w:pPr>
    <w:rPr>
      <w:rFonts w:ascii="標楷體" w:eastAsia="標楷體"/>
      <w:sz w:val="32"/>
      <w:szCs w:val="20"/>
    </w:rPr>
  </w:style>
  <w:style w:type="paragraph" w:styleId="a9">
    <w:name w:val="header"/>
    <w:basedOn w:val="a"/>
    <w:link w:val="aa"/>
    <w:uiPriority w:val="99"/>
    <w:unhideWhenUsed/>
    <w:rsid w:val="00C877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C87765"/>
    <w:rPr>
      <w:kern w:val="2"/>
    </w:rPr>
  </w:style>
  <w:style w:type="paragraph" w:styleId="ab">
    <w:name w:val="footer"/>
    <w:basedOn w:val="a"/>
    <w:link w:val="ac"/>
    <w:uiPriority w:val="99"/>
    <w:unhideWhenUsed/>
    <w:rsid w:val="00C877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C8776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7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3061</Words>
  <Characters>218</Characters>
  <Application>Microsoft Office Word</Application>
  <DocSecurity>0</DocSecurity>
  <Lines>1</Lines>
  <Paragraphs>6</Paragraphs>
  <ScaleCrop>false</ScaleCrop>
  <Company/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嘉義縣政府員工差勤管理措施</dc:title>
  <dc:creator>n223152341_林淑華</dc:creator>
  <cp:lastModifiedBy>user</cp:lastModifiedBy>
  <cp:revision>2</cp:revision>
  <cp:lastPrinted>2011-09-19T01:18:00Z</cp:lastPrinted>
  <dcterms:created xsi:type="dcterms:W3CDTF">2016-08-11T01:52:00Z</dcterms:created>
  <dcterms:modified xsi:type="dcterms:W3CDTF">2016-08-11T01:52:00Z</dcterms:modified>
</cp:coreProperties>
</file>