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F" w:rsidRPr="00957264" w:rsidRDefault="00245F5F" w:rsidP="00245F5F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bookmarkEnd w:id="0"/>
      <w:r w:rsidRPr="00957264">
        <w:rPr>
          <w:rFonts w:ascii="Times New Roman" w:eastAsia="標楷體"/>
          <w:b/>
          <w:sz w:val="32"/>
          <w:szCs w:val="32"/>
        </w:rPr>
        <w:t>106</w:t>
      </w:r>
      <w:r w:rsidRPr="00957264">
        <w:rPr>
          <w:rFonts w:ascii="Times New Roman" w:eastAsia="標楷體"/>
          <w:b/>
          <w:sz w:val="32"/>
          <w:szCs w:val="32"/>
        </w:rPr>
        <w:t>年春節連續假期國道交通疏導措施一覽表</w:t>
      </w:r>
    </w:p>
    <w:tbl>
      <w:tblPr>
        <w:tblW w:w="15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880"/>
        <w:gridCol w:w="1690"/>
        <w:gridCol w:w="1517"/>
        <w:gridCol w:w="1560"/>
        <w:gridCol w:w="1275"/>
        <w:gridCol w:w="3544"/>
        <w:gridCol w:w="992"/>
      </w:tblGrid>
      <w:tr w:rsidR="00957264" w:rsidRPr="00957264" w:rsidTr="005E798A">
        <w:trPr>
          <w:trHeight w:val="567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spacing w:line="240" w:lineRule="exact"/>
              <w:ind w:leftChars="14" w:left="34"/>
              <w:jc w:val="center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  <w:bCs/>
              </w:rPr>
              <w:t>日期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入口高乘載管制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入口匝道封閉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暫停收費</w:t>
            </w:r>
          </w:p>
        </w:tc>
        <w:tc>
          <w:tcPr>
            <w:tcW w:w="1560" w:type="dxa"/>
            <w:vAlign w:val="center"/>
          </w:tcPr>
          <w:p w:rsidR="005E798A" w:rsidRPr="00957264" w:rsidRDefault="005E798A" w:rsidP="00C663C1">
            <w:pPr>
              <w:spacing w:line="240" w:lineRule="exact"/>
              <w:jc w:val="center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  <w:noProof/>
              </w:rPr>
              <w:t>單一費率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路段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差別收費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開放路肩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入口匝道儀控管制</w:t>
            </w:r>
          </w:p>
        </w:tc>
      </w:tr>
      <w:tr w:rsidR="00957264" w:rsidRPr="00957264" w:rsidTr="005E798A">
        <w:trPr>
          <w:trHeight w:val="83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27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（週五，除夕）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40" w:lineRule="exact"/>
              <w:ind w:left="720" w:hanging="72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5E798A" w:rsidRPr="00957264" w:rsidRDefault="00015F12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深夜</w:t>
            </w:r>
            <w:r w:rsidRPr="00957264">
              <w:rPr>
                <w:rFonts w:eastAsia="標楷體"/>
                <w:bCs/>
                <w:sz w:val="24"/>
                <w:szCs w:val="24"/>
              </w:rPr>
              <w:t>23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-6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時國道全線雙向暫停收費</w:t>
            </w:r>
          </w:p>
        </w:tc>
        <w:tc>
          <w:tcPr>
            <w:tcW w:w="156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無每日</w:t>
            </w:r>
            <w:r w:rsidRPr="00957264">
              <w:rPr>
                <w:rFonts w:eastAsia="標楷體"/>
                <w:bCs/>
                <w:sz w:val="24"/>
                <w:szCs w:val="24"/>
              </w:rPr>
              <w:t>20</w:t>
            </w:r>
            <w:r w:rsidRPr="00957264">
              <w:rPr>
                <w:rFonts w:eastAsia="標楷體"/>
                <w:bCs/>
                <w:sz w:val="24"/>
                <w:szCs w:val="24"/>
              </w:rPr>
              <w:t>公里優惠里程及長途折扣，各車種不論行駛長度，收費單價均為每公里：小型車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0.9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元、大型車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1.12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元、聯結車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1.35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ind w:leftChars="-48" w:left="-115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「新竹系統至燕巢系統」採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單一費率</w:t>
            </w:r>
            <w:r w:rsidRPr="00957264">
              <w:rPr>
                <w:rFonts w:eastAsia="標楷體"/>
                <w:bCs/>
                <w:sz w:val="24"/>
                <w:szCs w:val="24"/>
              </w:rPr>
              <w:t>8</w:t>
            </w:r>
            <w:r w:rsidRPr="00957264">
              <w:rPr>
                <w:rFonts w:eastAsia="標楷體"/>
                <w:bCs/>
                <w:sz w:val="24"/>
                <w:szCs w:val="24"/>
              </w:rPr>
              <w:t>折收費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1.</w:t>
            </w:r>
            <w:r w:rsidRPr="00957264">
              <w:rPr>
                <w:rFonts w:ascii="Times New Roman" w:eastAsia="標楷體"/>
              </w:rPr>
              <w:t>現有開放路肩措施照常實施</w:t>
            </w:r>
          </w:p>
          <w:p w:rsidR="005E798A" w:rsidRPr="00957264" w:rsidRDefault="005E798A" w:rsidP="00C663C1">
            <w:pPr>
              <w:ind w:leftChars="3" w:left="28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2.10</w:t>
            </w:r>
            <w:r w:rsidRPr="00957264">
              <w:rPr>
                <w:rFonts w:ascii="Times New Roman" w:eastAsia="標楷體" w:hint="eastAsia"/>
              </w:rPr>
              <w:t>6</w:t>
            </w:r>
            <w:r w:rsidRPr="00957264">
              <w:rPr>
                <w:rFonts w:ascii="Times New Roman" w:eastAsia="標楷體"/>
              </w:rPr>
              <w:t>年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27</w:t>
            </w:r>
            <w:r w:rsidRPr="00957264">
              <w:rPr>
                <w:rFonts w:ascii="Times New Roman" w:eastAsia="標楷體"/>
              </w:rPr>
              <w:t>日至</w:t>
            </w:r>
            <w:r w:rsidRPr="00957264">
              <w:rPr>
                <w:rFonts w:ascii="Times New Roman" w:eastAsia="標楷體"/>
              </w:rPr>
              <w:t>2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日，每日增加開放路肩路段與時段供小型車行駛</w:t>
            </w:r>
            <w:r w:rsidRPr="00957264">
              <w:rPr>
                <w:rFonts w:ascii="Times New Roman" w:eastAsia="標楷體" w:hint="eastAsia"/>
              </w:rPr>
              <w:t>(</w:t>
            </w:r>
            <w:r w:rsidRPr="00957264">
              <w:rPr>
                <w:rFonts w:ascii="標楷體" w:eastAsia="標楷體" w:hAnsi="標楷體" w:hint="eastAsia"/>
                <w:szCs w:val="24"/>
              </w:rPr>
              <w:t>詳細里程及時段詳見</w:t>
            </w:r>
            <w:r w:rsidR="00760869">
              <w:rPr>
                <w:rFonts w:ascii="標楷體" w:eastAsia="標楷體" w:hAnsi="標楷體" w:hint="eastAsia"/>
                <w:szCs w:val="24"/>
              </w:rPr>
              <w:t>高公局網站</w:t>
            </w:r>
            <w:r w:rsidRPr="00957264">
              <w:rPr>
                <w:rFonts w:ascii="Times New Roman" w:eastAsia="標楷體" w:hint="eastAsia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(1)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1</w:t>
            </w:r>
            <w:r w:rsidRPr="00957264">
              <w:rPr>
                <w:rFonts w:ascii="Times New Roman" w:eastAsia="標楷體" w:hint="eastAsia"/>
              </w:rPr>
              <w:t>南向原楊梅收費站終點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新竹系統</w:t>
            </w:r>
            <w:r w:rsidRPr="00957264">
              <w:rPr>
                <w:rFonts w:ascii="Times New Roman" w:eastAsia="標楷體" w:hint="eastAsia"/>
              </w:rPr>
              <w:t>(5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、下營系統</w:t>
            </w:r>
            <w:r w:rsidRPr="00957264">
              <w:rPr>
                <w:rFonts w:ascii="Times New Roman" w:eastAsia="標楷體" w:hint="eastAsia"/>
              </w:rPr>
              <w:t>~</w:t>
            </w:r>
            <w:r w:rsidRPr="00957264">
              <w:rPr>
                <w:rFonts w:ascii="Times New Roman" w:eastAsia="標楷體" w:hint="eastAsia"/>
              </w:rPr>
              <w:t>麻豆</w:t>
            </w:r>
            <w:r w:rsidRPr="00957264">
              <w:rPr>
                <w:rFonts w:ascii="Times New Roman" w:eastAsia="標楷體" w:hint="eastAsia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；北向新竹公道五路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高架道路楊梅端</w:t>
            </w:r>
            <w:r w:rsidRPr="00957264">
              <w:rPr>
                <w:rFonts w:ascii="Times New Roman" w:eastAsia="標楷體"/>
              </w:rPr>
              <w:t>(3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(2)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3</w:t>
            </w:r>
            <w:r w:rsidRPr="00957264">
              <w:rPr>
                <w:rFonts w:ascii="Times New Roman" w:eastAsia="標楷體" w:hint="eastAsia"/>
              </w:rPr>
              <w:t>南向大溪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關西</w:t>
            </w:r>
            <w:r w:rsidRPr="00957264">
              <w:rPr>
                <w:rFonts w:ascii="Times New Roman" w:eastAsia="標楷體"/>
              </w:rPr>
              <w:t>(2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；北向霧峰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中投</w:t>
            </w:r>
            <w:r w:rsidRPr="00957264">
              <w:rPr>
                <w:rFonts w:ascii="Times New Roman" w:eastAsia="標楷體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、寶山爬坡道終點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大溪</w:t>
            </w:r>
            <w:r w:rsidRPr="00957264">
              <w:rPr>
                <w:rFonts w:ascii="Times New Roman" w:eastAsia="標楷體"/>
              </w:rPr>
              <w:t>(4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="288" w:hangingChars="120" w:hanging="288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3.</w:t>
            </w:r>
            <w:r w:rsidRPr="00957264">
              <w:rPr>
                <w:rFonts w:ascii="Times New Roman" w:eastAsia="標楷體"/>
              </w:rPr>
              <w:t>國</w:t>
            </w:r>
            <w:r w:rsidRPr="00957264">
              <w:rPr>
                <w:rFonts w:ascii="Times New Roman" w:eastAsia="標楷體"/>
              </w:rPr>
              <w:t>5</w:t>
            </w:r>
            <w:r w:rsidRPr="00957264">
              <w:rPr>
                <w:rFonts w:ascii="Times New Roman" w:eastAsia="標楷體"/>
              </w:rPr>
              <w:t>宜蘭</w:t>
            </w:r>
            <w:r w:rsidRPr="00957264">
              <w:rPr>
                <w:rFonts w:ascii="Times New Roman" w:eastAsia="標楷體"/>
              </w:rPr>
              <w:t>-</w:t>
            </w:r>
            <w:r w:rsidRPr="00957264">
              <w:rPr>
                <w:rFonts w:ascii="Times New Roman" w:eastAsia="標楷體"/>
              </w:rPr>
              <w:t>頭城北上路段機動開放路肩，自</w:t>
            </w:r>
            <w:r w:rsidRPr="00957264">
              <w:rPr>
                <w:rFonts w:ascii="Times New Roman" w:eastAsia="標楷體"/>
              </w:rPr>
              <w:t>35.3k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30.0k</w:t>
            </w:r>
            <w:r w:rsidRPr="00957264">
              <w:rPr>
                <w:rFonts w:ascii="Times New Roman" w:eastAsia="標楷體"/>
              </w:rPr>
              <w:t>供大客車行駛至大型車攔查車道終點</w:t>
            </w:r>
            <w:r w:rsidRPr="00957264">
              <w:rPr>
                <w:rFonts w:ascii="Times New Roman" w:eastAsia="標楷體"/>
              </w:rPr>
              <w:t>(29.5K)</w:t>
            </w:r>
            <w:r w:rsidRPr="00957264">
              <w:rPr>
                <w:rFonts w:ascii="Times New Roman" w:eastAsia="標楷體"/>
              </w:rPr>
              <w:t>匯入頭城北上入口匝道。自</w:t>
            </w:r>
            <w:r w:rsidRPr="00957264">
              <w:rPr>
                <w:rFonts w:ascii="Times New Roman" w:eastAsia="標楷體"/>
              </w:rPr>
              <w:t>32.7k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30.6k</w:t>
            </w:r>
            <w:r w:rsidRPr="00957264">
              <w:rPr>
                <w:rFonts w:ascii="Times New Roman" w:eastAsia="標楷體"/>
              </w:rPr>
              <w:t>供往頭城北上出口小型車行駛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spacing w:line="240" w:lineRule="exact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</w:rPr>
              <w:t>視高速公路主線交通狀況採取嚴格管制</w:t>
            </w:r>
          </w:p>
        </w:tc>
      </w:tr>
      <w:tr w:rsidR="00957264" w:rsidRPr="00957264" w:rsidTr="005E798A">
        <w:trPr>
          <w:trHeight w:val="70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28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（週六，初一）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平鎮系統南下</w:t>
            </w:r>
            <w:r w:rsidR="00D80672" w:rsidRPr="00957264">
              <w:rPr>
                <w:rFonts w:eastAsia="標楷體"/>
                <w:bCs/>
                <w:sz w:val="24"/>
                <w:szCs w:val="24"/>
              </w:rPr>
              <w:t>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23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29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日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，初二）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="34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  <w:p w:rsidR="005E798A" w:rsidRPr="00957264" w:rsidRDefault="005E798A" w:rsidP="00D80672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2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30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一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，初三）</w:t>
            </w:r>
          </w:p>
        </w:tc>
        <w:tc>
          <w:tcPr>
            <w:tcW w:w="388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9-14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北上高雄端至湖口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北上九如</w:t>
            </w:r>
            <w:r w:rsidRPr="00957264">
              <w:rPr>
                <w:rFonts w:eastAsia="標楷體"/>
                <w:bCs/>
                <w:sz w:val="24"/>
                <w:szCs w:val="24"/>
              </w:rPr>
              <w:t>(</w:t>
            </w:r>
            <w:r w:rsidRPr="00957264">
              <w:rPr>
                <w:rFonts w:eastAsia="標楷體"/>
                <w:bCs/>
                <w:sz w:val="24"/>
                <w:szCs w:val="24"/>
              </w:rPr>
              <w:t>屏東</w:t>
            </w:r>
            <w:r w:rsidRPr="00957264">
              <w:rPr>
                <w:rFonts w:eastAsia="標楷體"/>
                <w:bCs/>
                <w:sz w:val="24"/>
                <w:szCs w:val="24"/>
              </w:rPr>
              <w:t>)</w:t>
            </w:r>
            <w:r w:rsidRPr="00957264">
              <w:rPr>
                <w:rFonts w:eastAsia="標楷體"/>
                <w:bCs/>
                <w:sz w:val="24"/>
                <w:szCs w:val="24"/>
              </w:rPr>
              <w:t>至大溪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埔鹽系統北上入口</w:t>
            </w:r>
          </w:p>
          <w:p w:rsidR="00463ABF" w:rsidRDefault="00463ABF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名間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雙向</w:t>
            </w:r>
            <w:r w:rsidRPr="00957264">
              <w:rPr>
                <w:rFonts w:eastAsia="標楷體"/>
                <w:bCs/>
                <w:sz w:val="24"/>
                <w:szCs w:val="24"/>
              </w:rPr>
              <w:t>、竹南北上入口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41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二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，初四）</w:t>
            </w:r>
          </w:p>
        </w:tc>
        <w:tc>
          <w:tcPr>
            <w:tcW w:w="388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58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2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三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，初五）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5E798A" w:rsidRPr="00957264" w:rsidRDefault="005E798A" w:rsidP="005E798A">
      <w:pPr>
        <w:rPr>
          <w:rFonts w:ascii="Times New Roman" w:eastAsia="標楷體"/>
          <w:bCs/>
        </w:rPr>
      </w:pPr>
    </w:p>
    <w:p w:rsidR="005E798A" w:rsidRPr="00957264" w:rsidRDefault="005E798A" w:rsidP="005E798A">
      <w:pPr>
        <w:ind w:leftChars="-2" w:left="715" w:hanging="720"/>
        <w:rPr>
          <w:rFonts w:ascii="Times New Roman" w:eastAsia="標楷體"/>
          <w:bCs/>
        </w:rPr>
      </w:pPr>
    </w:p>
    <w:p w:rsidR="00245F5F" w:rsidRPr="00957264" w:rsidRDefault="00245F5F" w:rsidP="005E798A">
      <w:pPr>
        <w:rPr>
          <w:rFonts w:ascii="Times New Roman" w:eastAsia="標楷體"/>
          <w:bCs/>
        </w:rPr>
      </w:pPr>
    </w:p>
    <w:p w:rsidR="00EA404F" w:rsidRPr="00957264" w:rsidRDefault="00EA404F">
      <w:pPr>
        <w:widowControl/>
        <w:adjustRightInd/>
        <w:textAlignment w:val="auto"/>
      </w:pPr>
      <w:r w:rsidRPr="00957264">
        <w:br w:type="page"/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lastRenderedPageBreak/>
        <w:t>註</w:t>
      </w:r>
      <w:r w:rsidRPr="00957264">
        <w:rPr>
          <w:rFonts w:ascii="Times New Roman" w:eastAsia="標楷體" w:hint="eastAsia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：假期間國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石碇南下及頭城、宜蘭與羅東北上大客車優先通行措施照常實施</w:t>
      </w:r>
      <w:r w:rsidR="002C140A">
        <w:rPr>
          <w:rFonts w:ascii="Times New Roman" w:eastAsia="標楷體" w:hint="eastAsia"/>
          <w:sz w:val="22"/>
        </w:rPr>
        <w:t>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2</w:t>
      </w:r>
      <w:r w:rsidRPr="00957264">
        <w:rPr>
          <w:rFonts w:ascii="Times New Roman" w:eastAsia="標楷體" w:hint="eastAsia"/>
          <w:sz w:val="22"/>
        </w:rPr>
        <w:t>：高乘載管制方向、路段及時段內，除直接銜接國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</w:t>
      </w:r>
      <w:r w:rsidRPr="00957264">
        <w:rPr>
          <w:rFonts w:ascii="Times New Roman" w:eastAsia="標楷體"/>
          <w:sz w:val="22"/>
        </w:rPr>
        <w:t xml:space="preserve"> </w:t>
      </w:r>
      <w:r w:rsidRPr="00957264">
        <w:rPr>
          <w:rFonts w:ascii="Times New Roman" w:eastAsia="標楷體" w:hint="eastAsia"/>
          <w:sz w:val="22"/>
        </w:rPr>
        <w:t>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之新竹、彰化系統交流道以外，各系統交流道及一般交流道均進行管制；高乘載管制路段及時段內，原封閉之交流道入口仍維持封閉。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另台灣中油及其他石化公司油品之制式油罐車輛、郵局郵務車輛（車身標註中華郵政字樣）、地方政府所屬之垃圾車（車身噴繪有縣市政府或鄉鎮市公所字樣）可不受管制進入。</w:t>
      </w:r>
    </w:p>
    <w:p w:rsidR="00D40A3F" w:rsidRPr="00957264" w:rsidRDefault="00E0051C" w:rsidP="00E0051C">
      <w:pPr>
        <w:ind w:left="565" w:hangingChars="257" w:hanging="565"/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4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另大貨車（總重逾</w:t>
      </w:r>
      <w:r w:rsidRPr="00957264">
        <w:rPr>
          <w:rFonts w:ascii="Times New Roman" w:eastAsia="標楷體"/>
          <w:sz w:val="22"/>
        </w:rPr>
        <w:t>3,500</w:t>
      </w:r>
      <w:r w:rsidRPr="00957264">
        <w:rPr>
          <w:rFonts w:ascii="Times New Roman" w:eastAsia="標楷體" w:hint="eastAsia"/>
          <w:sz w:val="22"/>
        </w:rPr>
        <w:t>公斤）不受管制，惟依雪山隧道禁行大貨車之安全規定，南下大貨車應於石碇交流道（含）以前駛離國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，北上大貨車應於頭城交流道（含）以前駛離國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。</w:t>
      </w:r>
    </w:p>
    <w:p w:rsidR="00EA404F" w:rsidRPr="00957264" w:rsidRDefault="00EA404F" w:rsidP="00243373">
      <w:pPr>
        <w:ind w:left="617" w:hangingChars="257" w:hanging="617"/>
      </w:pPr>
    </w:p>
    <w:sectPr w:rsidR="00EA404F" w:rsidRPr="00957264" w:rsidSect="00245F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3C" w:rsidRDefault="00BD7B3C" w:rsidP="00245F5F">
      <w:r>
        <w:separator/>
      </w:r>
    </w:p>
  </w:endnote>
  <w:endnote w:type="continuationSeparator" w:id="0">
    <w:p w:rsidR="00BD7B3C" w:rsidRDefault="00BD7B3C" w:rsidP="0024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3C" w:rsidRDefault="00BD7B3C" w:rsidP="00245F5F">
      <w:r>
        <w:separator/>
      </w:r>
    </w:p>
  </w:footnote>
  <w:footnote w:type="continuationSeparator" w:id="0">
    <w:p w:rsidR="00BD7B3C" w:rsidRDefault="00BD7B3C" w:rsidP="0024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9A"/>
    <w:rsid w:val="00015F12"/>
    <w:rsid w:val="00243373"/>
    <w:rsid w:val="00245F5F"/>
    <w:rsid w:val="002C140A"/>
    <w:rsid w:val="003E6D5D"/>
    <w:rsid w:val="003F43BB"/>
    <w:rsid w:val="00463ABF"/>
    <w:rsid w:val="005E798A"/>
    <w:rsid w:val="006F043A"/>
    <w:rsid w:val="00760869"/>
    <w:rsid w:val="007F1D68"/>
    <w:rsid w:val="00957264"/>
    <w:rsid w:val="00982B9A"/>
    <w:rsid w:val="00B84C14"/>
    <w:rsid w:val="00BD7B3C"/>
    <w:rsid w:val="00C24E8D"/>
    <w:rsid w:val="00D40A3F"/>
    <w:rsid w:val="00D80672"/>
    <w:rsid w:val="00D94ABE"/>
    <w:rsid w:val="00E0051C"/>
    <w:rsid w:val="00E10E47"/>
    <w:rsid w:val="00E41B98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F5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245F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245F5F"/>
    <w:rPr>
      <w:sz w:val="20"/>
      <w:szCs w:val="20"/>
    </w:rPr>
  </w:style>
  <w:style w:type="paragraph" w:customStyle="1" w:styleId="a">
    <w:name w:val="第二層項次"/>
    <w:rsid w:val="00245F5F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5F5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245F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245F5F"/>
    <w:rPr>
      <w:sz w:val="20"/>
      <w:szCs w:val="20"/>
    </w:rPr>
  </w:style>
  <w:style w:type="paragraph" w:customStyle="1" w:styleId="a">
    <w:name w:val="第二層項次"/>
    <w:rsid w:val="00245F5F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Freeway</dc:creator>
  <cp:lastModifiedBy>user</cp:lastModifiedBy>
  <cp:revision>2</cp:revision>
  <cp:lastPrinted>2017-01-05T08:52:00Z</cp:lastPrinted>
  <dcterms:created xsi:type="dcterms:W3CDTF">2017-01-16T08:11:00Z</dcterms:created>
  <dcterms:modified xsi:type="dcterms:W3CDTF">2017-01-16T08:11:00Z</dcterms:modified>
</cp:coreProperties>
</file>